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EA239" w14:textId="77777777" w:rsidR="00E75738" w:rsidRPr="001B75CE" w:rsidRDefault="00E75738" w:rsidP="00DF15FC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5CE">
        <w:rPr>
          <w:rFonts w:ascii="Times New Roman" w:hAnsi="Times New Roman" w:cs="Times New Roman"/>
          <w:b/>
          <w:sz w:val="24"/>
          <w:szCs w:val="24"/>
        </w:rPr>
        <w:t>Uzasadnienie</w:t>
      </w:r>
    </w:p>
    <w:p w14:paraId="40596884" w14:textId="77777777" w:rsidR="006B65A7" w:rsidRPr="003F6CA8" w:rsidRDefault="006B65A7" w:rsidP="00DF15FC">
      <w:pPr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76E34383" w14:textId="77777777" w:rsidR="001241FA" w:rsidRPr="003F6CA8" w:rsidRDefault="001241FA" w:rsidP="00DF15FC">
      <w:pPr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2D369DBD" w14:textId="24B2A914" w:rsidR="00AA6EE9" w:rsidRPr="007B6772" w:rsidRDefault="006A534B" w:rsidP="007B6772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eastAsia="Calibri" w:hAnsi="Times New Roman" w:cs="Times New Roman"/>
        </w:rPr>
        <w:t>Projektowan</w:t>
      </w:r>
      <w:r w:rsidR="001241FA" w:rsidRPr="007B6772">
        <w:rPr>
          <w:rFonts w:ascii="Times New Roman" w:eastAsia="Calibri" w:hAnsi="Times New Roman" w:cs="Times New Roman"/>
        </w:rPr>
        <w:t>e</w:t>
      </w:r>
      <w:r w:rsidR="004A5F26" w:rsidRPr="007B6772">
        <w:rPr>
          <w:rFonts w:ascii="Times New Roman" w:eastAsia="Calibri" w:hAnsi="Times New Roman" w:cs="Times New Roman"/>
        </w:rPr>
        <w:t xml:space="preserve"> </w:t>
      </w:r>
      <w:r w:rsidR="006B65A7" w:rsidRPr="007B6772">
        <w:rPr>
          <w:rFonts w:ascii="Times New Roman" w:eastAsia="Calibri" w:hAnsi="Times New Roman" w:cs="Times New Roman"/>
        </w:rPr>
        <w:t>rozporządzeni</w:t>
      </w:r>
      <w:r w:rsidR="001241FA" w:rsidRPr="007B6772">
        <w:rPr>
          <w:rFonts w:ascii="Times New Roman" w:eastAsia="Calibri" w:hAnsi="Times New Roman" w:cs="Times New Roman"/>
        </w:rPr>
        <w:t>e</w:t>
      </w:r>
      <w:r w:rsidR="006B65A7" w:rsidRPr="007B6772">
        <w:rPr>
          <w:rFonts w:ascii="Times New Roman" w:eastAsia="Calibri" w:hAnsi="Times New Roman" w:cs="Times New Roman"/>
        </w:rPr>
        <w:t xml:space="preserve"> </w:t>
      </w:r>
      <w:r w:rsidR="005C55BF">
        <w:rPr>
          <w:rFonts w:ascii="Times New Roman" w:eastAsia="Calibri" w:hAnsi="Times New Roman" w:cs="Times New Roman"/>
        </w:rPr>
        <w:t xml:space="preserve">Prezesa </w:t>
      </w:r>
      <w:r w:rsidR="006B65A7" w:rsidRPr="007B6772">
        <w:rPr>
          <w:rFonts w:ascii="Times New Roman" w:hAnsi="Times New Roman" w:cs="Times New Roman"/>
        </w:rPr>
        <w:t xml:space="preserve">Rady Ministrów </w:t>
      </w:r>
      <w:r w:rsidR="001241FA" w:rsidRPr="007B6772">
        <w:rPr>
          <w:rFonts w:ascii="Times New Roman" w:hAnsi="Times New Roman" w:cs="Times New Roman"/>
        </w:rPr>
        <w:t xml:space="preserve">w sprawie </w:t>
      </w:r>
      <w:r w:rsidR="00AA6EE9" w:rsidRPr="007B6772">
        <w:rPr>
          <w:rFonts w:ascii="Times New Roman" w:eastAsia="Calibri" w:hAnsi="Times New Roman" w:cs="Times New Roman"/>
          <w:i/>
        </w:rPr>
        <w:t>legitymacji ankietera statystycznego</w:t>
      </w:r>
      <w:r w:rsidR="001241FA" w:rsidRPr="007B6772">
        <w:rPr>
          <w:rFonts w:ascii="Times New Roman" w:eastAsia="Calibri" w:hAnsi="Times New Roman" w:cs="Times New Roman"/>
          <w:i/>
        </w:rPr>
        <w:t xml:space="preserve"> </w:t>
      </w:r>
      <w:r w:rsidR="001241FA" w:rsidRPr="007B6772">
        <w:rPr>
          <w:rFonts w:ascii="Times New Roman" w:eastAsia="Calibri" w:hAnsi="Times New Roman" w:cs="Times New Roman"/>
        </w:rPr>
        <w:t xml:space="preserve">jest wydawane na podstawie art. </w:t>
      </w:r>
      <w:r w:rsidR="00AA6EE9" w:rsidRPr="007B6772">
        <w:rPr>
          <w:rFonts w:ascii="Times New Roman" w:eastAsia="Calibri" w:hAnsi="Times New Roman" w:cs="Times New Roman"/>
        </w:rPr>
        <w:t>28</w:t>
      </w:r>
      <w:r w:rsidR="001241FA" w:rsidRPr="007B6772">
        <w:rPr>
          <w:rFonts w:ascii="Times New Roman" w:eastAsia="Calibri" w:hAnsi="Times New Roman" w:cs="Times New Roman"/>
        </w:rPr>
        <w:t xml:space="preserve"> ust. </w:t>
      </w:r>
      <w:r w:rsidR="00AA6EE9" w:rsidRPr="007B6772">
        <w:rPr>
          <w:rFonts w:ascii="Times New Roman" w:eastAsia="Calibri" w:hAnsi="Times New Roman" w:cs="Times New Roman"/>
        </w:rPr>
        <w:t>6</w:t>
      </w:r>
      <w:r w:rsidR="001241FA" w:rsidRPr="007B6772">
        <w:rPr>
          <w:rFonts w:ascii="Times New Roman" w:eastAsia="Calibri" w:hAnsi="Times New Roman" w:cs="Times New Roman"/>
        </w:rPr>
        <w:t xml:space="preserve"> ustawy</w:t>
      </w:r>
      <w:r w:rsidR="001241FA" w:rsidRPr="007B6772">
        <w:rPr>
          <w:rFonts w:ascii="Times New Roman" w:hAnsi="Times New Roman" w:cs="Times New Roman"/>
        </w:rPr>
        <w:t xml:space="preserve"> z dnia 29 czerwca 1995 r. </w:t>
      </w:r>
      <w:r w:rsidR="001241FA" w:rsidRPr="007B6772">
        <w:rPr>
          <w:rFonts w:ascii="Times New Roman" w:hAnsi="Times New Roman" w:cs="Times New Roman"/>
          <w:i/>
        </w:rPr>
        <w:t>o statystyce publicznej</w:t>
      </w:r>
      <w:r w:rsidR="001241FA" w:rsidRPr="007B6772">
        <w:rPr>
          <w:rFonts w:ascii="Times New Roman" w:hAnsi="Times New Roman" w:cs="Times New Roman"/>
        </w:rPr>
        <w:t xml:space="preserve"> (Dz. U. </w:t>
      </w:r>
      <w:r w:rsidR="00AA6EE9" w:rsidRPr="007B6772">
        <w:rPr>
          <w:rFonts w:ascii="Times New Roman" w:hAnsi="Times New Roman" w:cs="Times New Roman"/>
        </w:rPr>
        <w:t>z 2024 r. poz. 1799 oraz z 2025 r. poz. …</w:t>
      </w:r>
      <w:r w:rsidR="001241FA" w:rsidRPr="007B6772">
        <w:rPr>
          <w:rFonts w:ascii="Times New Roman" w:hAnsi="Times New Roman" w:cs="Times New Roman"/>
        </w:rPr>
        <w:t>)</w:t>
      </w:r>
      <w:r w:rsidR="00520CBB">
        <w:rPr>
          <w:rFonts w:ascii="Times New Roman" w:hAnsi="Times New Roman" w:cs="Times New Roman"/>
        </w:rPr>
        <w:t xml:space="preserve">, w brzmieniu nadanym </w:t>
      </w:r>
      <w:r w:rsidR="00520CBB" w:rsidRPr="007B6772">
        <w:rPr>
          <w:rFonts w:ascii="Times New Roman" w:hAnsi="Times New Roman" w:cs="Times New Roman"/>
          <w:color w:val="000000" w:themeColor="text1"/>
        </w:rPr>
        <w:t>projek</w:t>
      </w:r>
      <w:r w:rsidR="00520CBB">
        <w:rPr>
          <w:rFonts w:ascii="Times New Roman" w:hAnsi="Times New Roman" w:cs="Times New Roman"/>
          <w:color w:val="000000" w:themeColor="text1"/>
        </w:rPr>
        <w:t>towaną</w:t>
      </w:r>
      <w:r w:rsidR="00520CBB" w:rsidRPr="007B6772">
        <w:rPr>
          <w:rFonts w:ascii="Times New Roman" w:hAnsi="Times New Roman" w:cs="Times New Roman"/>
          <w:color w:val="000000" w:themeColor="text1"/>
        </w:rPr>
        <w:t xml:space="preserve"> ustaw</w:t>
      </w:r>
      <w:r w:rsidR="00520CBB">
        <w:rPr>
          <w:rFonts w:ascii="Times New Roman" w:hAnsi="Times New Roman" w:cs="Times New Roman"/>
          <w:color w:val="000000" w:themeColor="text1"/>
        </w:rPr>
        <w:t>ą</w:t>
      </w:r>
      <w:r w:rsidR="00520CBB" w:rsidRPr="007B6772">
        <w:rPr>
          <w:rFonts w:ascii="Times New Roman" w:hAnsi="Times New Roman" w:cs="Times New Roman"/>
          <w:color w:val="000000" w:themeColor="text1"/>
        </w:rPr>
        <w:t xml:space="preserve"> o zmianie ustawy o statystyce publicznej oraz niektórych innych ustaw (UD12)</w:t>
      </w:r>
      <w:r w:rsidR="00520CBB">
        <w:rPr>
          <w:rFonts w:ascii="Times New Roman" w:hAnsi="Times New Roman" w:cs="Times New Roman"/>
          <w:color w:val="000000" w:themeColor="text1"/>
        </w:rPr>
        <w:t xml:space="preserve">, </w:t>
      </w:r>
      <w:r w:rsidR="001241FA" w:rsidRPr="007B6772">
        <w:rPr>
          <w:rFonts w:ascii="Times New Roman" w:hAnsi="Times New Roman" w:cs="Times New Roman"/>
        </w:rPr>
        <w:t xml:space="preserve">i ma celu wprowadzenie </w:t>
      </w:r>
      <w:r w:rsidR="004C7378">
        <w:rPr>
          <w:rFonts w:ascii="Times New Roman" w:hAnsi="Times New Roman" w:cs="Times New Roman"/>
        </w:rPr>
        <w:br/>
      </w:r>
      <w:r w:rsidR="001241FA" w:rsidRPr="007B6772">
        <w:rPr>
          <w:rFonts w:ascii="Times New Roman" w:hAnsi="Times New Roman" w:cs="Times New Roman"/>
        </w:rPr>
        <w:t xml:space="preserve">do stosowania </w:t>
      </w:r>
      <w:r w:rsidR="00DF15FC" w:rsidRPr="007B6772">
        <w:rPr>
          <w:rFonts w:ascii="Times New Roman" w:hAnsi="Times New Roman" w:cs="Times New Roman"/>
        </w:rPr>
        <w:t>– z dniem 1 stycznia 202</w:t>
      </w:r>
      <w:r w:rsidR="001838E2">
        <w:rPr>
          <w:rFonts w:ascii="Times New Roman" w:hAnsi="Times New Roman" w:cs="Times New Roman"/>
        </w:rPr>
        <w:t>7</w:t>
      </w:r>
      <w:r w:rsidR="00DF15FC" w:rsidRPr="007B6772">
        <w:rPr>
          <w:rFonts w:ascii="Times New Roman" w:hAnsi="Times New Roman" w:cs="Times New Roman"/>
        </w:rPr>
        <w:t xml:space="preserve"> r. </w:t>
      </w:r>
      <w:r w:rsidR="00857534">
        <w:rPr>
          <w:rFonts w:ascii="Times New Roman" w:hAnsi="Times New Roman" w:cs="Times New Roman"/>
        </w:rPr>
        <w:t xml:space="preserve">– </w:t>
      </w:r>
      <w:r w:rsidR="00AA6EE9" w:rsidRPr="007B6772">
        <w:rPr>
          <w:rFonts w:ascii="Times New Roman" w:hAnsi="Times New Roman" w:cs="Times New Roman"/>
        </w:rPr>
        <w:t>nowej legitymacji ankietera statystycznego.</w:t>
      </w:r>
    </w:p>
    <w:p w14:paraId="505B44A4" w14:textId="55F2784D" w:rsidR="00AA6EE9" w:rsidRPr="004C7378" w:rsidRDefault="00A02046" w:rsidP="004C7378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4C7378">
        <w:rPr>
          <w:rFonts w:ascii="Times New Roman" w:hAnsi="Times New Roman" w:cs="Times New Roman"/>
          <w:color w:val="000000" w:themeColor="text1"/>
        </w:rPr>
        <w:t>Obecnie Główny Urząd Statystyczny prowadzi prace legislacyjne dotyczące projektu ustawy o zmianie ustawy o statystyce publicznej oraz niektórych innych ustaw (UD12). Projektowana ustawa</w:t>
      </w:r>
      <w:r w:rsidR="00365517" w:rsidRPr="004C7378">
        <w:rPr>
          <w:rFonts w:ascii="Times New Roman" w:hAnsi="Times New Roman" w:cs="Times New Roman"/>
          <w:color w:val="000000" w:themeColor="text1"/>
        </w:rPr>
        <w:t xml:space="preserve">, poza podstawowymi zmianami dotyczącymi </w:t>
      </w:r>
      <w:r w:rsidR="00365517" w:rsidRPr="004C7378">
        <w:rPr>
          <w:rFonts w:ascii="Times New Roman" w:hAnsi="Times New Roman" w:cs="Times New Roman"/>
        </w:rPr>
        <w:t>organizacji i funkcjonowania prowadzonych przez Prezesa Głównego Urzędu Statystycznego rejestrów urzędowych</w:t>
      </w:r>
      <w:r w:rsidR="00365517" w:rsidRPr="004C7378">
        <w:rPr>
          <w:rFonts w:ascii="Times New Roman" w:hAnsi="Times New Roman" w:cs="Times New Roman"/>
          <w:color w:val="000000" w:themeColor="text1"/>
        </w:rPr>
        <w:t xml:space="preserve">, a także zmianami dotyczącymi standardów klasyfikacyjnych, </w:t>
      </w:r>
      <w:r w:rsidRPr="004C7378">
        <w:rPr>
          <w:rFonts w:ascii="Times New Roman" w:hAnsi="Times New Roman" w:cs="Times New Roman"/>
          <w:color w:val="000000" w:themeColor="text1"/>
        </w:rPr>
        <w:t xml:space="preserve">wprowadzi </w:t>
      </w:r>
      <w:r w:rsidR="004C7378" w:rsidRPr="004C7378">
        <w:rPr>
          <w:rFonts w:ascii="Times New Roman" w:hAnsi="Times New Roman" w:cs="Times New Roman"/>
          <w:color w:val="000000" w:themeColor="text1"/>
        </w:rPr>
        <w:t>również</w:t>
      </w:r>
      <w:r w:rsidRPr="004C7378">
        <w:rPr>
          <w:rFonts w:ascii="Times New Roman" w:hAnsi="Times New Roman" w:cs="Times New Roman"/>
          <w:color w:val="000000" w:themeColor="text1"/>
        </w:rPr>
        <w:t xml:space="preserve"> zmianę </w:t>
      </w:r>
      <w:r w:rsidRPr="004C7378">
        <w:rPr>
          <w:rFonts w:ascii="Times New Roman" w:hAnsi="Times New Roman" w:cs="Times New Roman"/>
        </w:rPr>
        <w:t xml:space="preserve">polegającą na nadaniu nowego brzmienia przepisowi </w:t>
      </w:r>
      <w:r w:rsidR="004C7378">
        <w:rPr>
          <w:rFonts w:ascii="Times New Roman" w:hAnsi="Times New Roman" w:cs="Times New Roman"/>
        </w:rPr>
        <w:br/>
      </w:r>
      <w:r w:rsidRPr="004C7378">
        <w:rPr>
          <w:rFonts w:ascii="Times New Roman" w:hAnsi="Times New Roman" w:cs="Times New Roman"/>
        </w:rPr>
        <w:t>art. 28 ustawy o statystyce publicznej (</w:t>
      </w:r>
      <w:r w:rsidR="00AA6EE9" w:rsidRPr="004C7378">
        <w:rPr>
          <w:rFonts w:ascii="Times New Roman" w:hAnsi="Times New Roman" w:cs="Times New Roman"/>
        </w:rPr>
        <w:t>art. 1 pkt 5 projektu ustawy</w:t>
      </w:r>
      <w:r w:rsidRPr="004C7378">
        <w:rPr>
          <w:rFonts w:ascii="Times New Roman" w:hAnsi="Times New Roman" w:cs="Times New Roman"/>
        </w:rPr>
        <w:t>).</w:t>
      </w:r>
      <w:r w:rsidR="007B6772" w:rsidRPr="004C7378">
        <w:rPr>
          <w:rFonts w:ascii="Times New Roman" w:hAnsi="Times New Roman" w:cs="Times New Roman"/>
        </w:rPr>
        <w:t xml:space="preserve"> </w:t>
      </w:r>
      <w:r w:rsidRPr="004C7378">
        <w:rPr>
          <w:rFonts w:ascii="Times New Roman" w:hAnsi="Times New Roman" w:cs="Times New Roman"/>
        </w:rPr>
        <w:t xml:space="preserve">Zmiana ta </w:t>
      </w:r>
      <w:r w:rsidR="00AA6EE9" w:rsidRPr="004C7378">
        <w:rPr>
          <w:rFonts w:ascii="Times New Roman" w:hAnsi="Times New Roman" w:cs="Times New Roman"/>
        </w:rPr>
        <w:t>ma na celu:</w:t>
      </w:r>
    </w:p>
    <w:p w14:paraId="5865265C" w14:textId="77777777" w:rsidR="00AA6EE9" w:rsidRPr="007B6772" w:rsidRDefault="00AA6EE9" w:rsidP="007B6772">
      <w:pPr>
        <w:pStyle w:val="Akapitzlist"/>
        <w:numPr>
          <w:ilvl w:val="0"/>
          <w:numId w:val="23"/>
        </w:numPr>
        <w:spacing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>uporządkowanie dotychczasowych przepisów dotyczących zadań rachmistrzów spisowych, ankieterów statystycznych i rzeczoznawców oraz kwalifikacji koniecznych do zajmowania tych stanowisk;</w:t>
      </w:r>
    </w:p>
    <w:p w14:paraId="3B7D8F02" w14:textId="74359605" w:rsidR="00AA6EE9" w:rsidRPr="007B6772" w:rsidRDefault="00AA6EE9" w:rsidP="007B6772">
      <w:pPr>
        <w:pStyle w:val="Akapitzlist"/>
        <w:numPr>
          <w:ilvl w:val="0"/>
          <w:numId w:val="23"/>
        </w:numPr>
        <w:spacing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 xml:space="preserve">wprowadzenie podstawy prawnej do określenia, w drodze rozporządzenia Prezesa Rady Ministrów, wzoru legitymacji ankietera statystycznego – legitymacja ta otrzyma status dokumentu publicznego kategorii trzeciej w rozumieniu ustawy z dnia 22 listopada 2018 r. </w:t>
      </w:r>
      <w:r w:rsidR="003D3294">
        <w:rPr>
          <w:rFonts w:ascii="Times New Roman" w:hAnsi="Times New Roman" w:cs="Times New Roman"/>
        </w:rPr>
        <w:br/>
      </w:r>
      <w:r w:rsidRPr="007B6772">
        <w:rPr>
          <w:rFonts w:ascii="Times New Roman" w:hAnsi="Times New Roman" w:cs="Times New Roman"/>
        </w:rPr>
        <w:t xml:space="preserve">o dokumentach publicznych (Dz. U. z 2024 r. poz. 1669), a także </w:t>
      </w:r>
      <w:r w:rsidRPr="007B6772">
        <w:rPr>
          <w:rFonts w:ascii="Times New Roman" w:hAnsi="Times New Roman" w:cs="Times New Roman"/>
          <w:color w:val="333333"/>
          <w:shd w:val="clear" w:color="auto" w:fill="FFFFFF"/>
        </w:rPr>
        <w:t>trybu jej wydawania, wymiany lub zwrotu.</w:t>
      </w:r>
    </w:p>
    <w:p w14:paraId="3A350EB7" w14:textId="408AAA81" w:rsidR="00A02046" w:rsidRPr="007B6772" w:rsidRDefault="00A02046" w:rsidP="007B6772">
      <w:pPr>
        <w:spacing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 xml:space="preserve">Projektowana ustawa (UD12) jest obecnie przedmiotem prac Komitetu Rady Ministrów </w:t>
      </w:r>
      <w:r w:rsidR="001838E2">
        <w:rPr>
          <w:rFonts w:ascii="Times New Roman" w:hAnsi="Times New Roman" w:cs="Times New Roman"/>
        </w:rPr>
        <w:t xml:space="preserve">do spraw Cyfryzacji </w:t>
      </w:r>
      <w:r w:rsidRPr="007B6772">
        <w:rPr>
          <w:rFonts w:ascii="Times New Roman" w:hAnsi="Times New Roman" w:cs="Times New Roman"/>
        </w:rPr>
        <w:t>i powinna wejść w życie do końca 2025 r.</w:t>
      </w:r>
    </w:p>
    <w:p w14:paraId="5AE415AB" w14:textId="5BC69AC0" w:rsidR="00AA6EE9" w:rsidRPr="009015DA" w:rsidRDefault="00A02046" w:rsidP="009015DA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9015DA">
        <w:rPr>
          <w:rFonts w:ascii="Times New Roman" w:hAnsi="Times New Roman" w:cs="Times New Roman"/>
        </w:rPr>
        <w:t>W</w:t>
      </w:r>
      <w:r w:rsidR="00AA6EE9" w:rsidRPr="009015DA">
        <w:rPr>
          <w:rFonts w:ascii="Times New Roman" w:hAnsi="Times New Roman" w:cs="Times New Roman"/>
        </w:rPr>
        <w:t xml:space="preserve"> zakresie dotyczącym wzoru legitymacji ankietera statystycznego należy wyjaśnić, że dotychczas legitymacje ankieterów statystycznych były wydawane przez dyrektorów urzędów statystycznych, przy czym nie stanowią one dokumentów publicznych w rozumieniu ustawy z dnia 22 listopada 2018 r. </w:t>
      </w:r>
      <w:r w:rsidR="003D3294" w:rsidRPr="009015DA">
        <w:rPr>
          <w:rFonts w:ascii="Times New Roman" w:hAnsi="Times New Roman" w:cs="Times New Roman"/>
        </w:rPr>
        <w:br/>
      </w:r>
      <w:r w:rsidR="00AA6EE9" w:rsidRPr="009015DA">
        <w:rPr>
          <w:rFonts w:ascii="Times New Roman" w:hAnsi="Times New Roman" w:cs="Times New Roman"/>
        </w:rPr>
        <w:t>o dokumentach publicznych</w:t>
      </w:r>
      <w:r w:rsidR="00E87372" w:rsidRPr="009015DA">
        <w:rPr>
          <w:rFonts w:ascii="Times New Roman" w:hAnsi="Times New Roman" w:cs="Times New Roman"/>
        </w:rPr>
        <w:t xml:space="preserve"> (Dz. U. z 2024 r. poz. 1669)</w:t>
      </w:r>
      <w:r w:rsidR="00AA6EE9" w:rsidRPr="009015DA">
        <w:rPr>
          <w:rFonts w:ascii="Times New Roman" w:hAnsi="Times New Roman" w:cs="Times New Roman"/>
        </w:rPr>
        <w:t xml:space="preserve">. </w:t>
      </w:r>
      <w:bookmarkStart w:id="0" w:name="_GoBack"/>
      <w:r w:rsidR="009015DA" w:rsidRPr="009015DA">
        <w:rPr>
          <w:rFonts w:ascii="Times New Roman" w:hAnsi="Times New Roman" w:cs="Times New Roman"/>
          <w:color w:val="000000" w:themeColor="text1"/>
        </w:rPr>
        <w:t>Z dniem 1 stycznia 2027 r. przewiduje się podniesienie rangi prawnej dokumentów potwierdzających status ankietera statystycznego.</w:t>
      </w:r>
      <w:bookmarkEnd w:id="0"/>
    </w:p>
    <w:p w14:paraId="7B202812" w14:textId="15A3FA98" w:rsidR="00AA6EE9" w:rsidRPr="007B6772" w:rsidRDefault="00AA6EE9" w:rsidP="009015DA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9015DA">
        <w:rPr>
          <w:rFonts w:ascii="Times New Roman" w:hAnsi="Times New Roman" w:cs="Times New Roman"/>
        </w:rPr>
        <w:t>Ustawa z dnia 22 listopada 2018 r. o dokumentach publicznych stworzyła kompleksowy system ochrony</w:t>
      </w:r>
      <w:r w:rsidRPr="007B6772">
        <w:rPr>
          <w:rFonts w:ascii="Times New Roman" w:hAnsi="Times New Roman" w:cs="Times New Roman"/>
        </w:rPr>
        <w:t xml:space="preserve"> dokumentów publicznych, ustalając szczegółowe wymagania dotyczące dokumentów identyfikacyjnych. Dlatego konieczne </w:t>
      </w:r>
      <w:r w:rsidR="00A02046" w:rsidRPr="007B6772">
        <w:rPr>
          <w:rFonts w:ascii="Times New Roman" w:hAnsi="Times New Roman" w:cs="Times New Roman"/>
        </w:rPr>
        <w:t>było</w:t>
      </w:r>
      <w:r w:rsidRPr="007B6772">
        <w:rPr>
          <w:rFonts w:ascii="Times New Roman" w:hAnsi="Times New Roman" w:cs="Times New Roman"/>
        </w:rPr>
        <w:t xml:space="preserve"> wprowadzenie odpowiednich uregulowań w ustawie </w:t>
      </w:r>
      <w:r w:rsidR="003D3294">
        <w:rPr>
          <w:rFonts w:ascii="Times New Roman" w:hAnsi="Times New Roman" w:cs="Times New Roman"/>
        </w:rPr>
        <w:br/>
      </w:r>
      <w:r w:rsidRPr="007B6772">
        <w:rPr>
          <w:rFonts w:ascii="Times New Roman" w:hAnsi="Times New Roman" w:cs="Times New Roman"/>
        </w:rPr>
        <w:t xml:space="preserve">o statystyce publicznej, </w:t>
      </w:r>
      <w:r w:rsidR="00A02046" w:rsidRPr="007B6772">
        <w:rPr>
          <w:rFonts w:ascii="Times New Roman" w:hAnsi="Times New Roman" w:cs="Times New Roman"/>
        </w:rPr>
        <w:t>które umożliwią wydawanie</w:t>
      </w:r>
      <w:r w:rsidRPr="007B6772">
        <w:rPr>
          <w:rFonts w:ascii="Times New Roman" w:hAnsi="Times New Roman" w:cs="Times New Roman"/>
        </w:rPr>
        <w:t xml:space="preserve"> </w:t>
      </w:r>
      <w:r w:rsidR="00A02046" w:rsidRPr="007B6772">
        <w:rPr>
          <w:rFonts w:ascii="Times New Roman" w:hAnsi="Times New Roman" w:cs="Times New Roman"/>
        </w:rPr>
        <w:t>legitymacji</w:t>
      </w:r>
      <w:r w:rsidRPr="007B6772">
        <w:rPr>
          <w:rFonts w:ascii="Times New Roman" w:hAnsi="Times New Roman" w:cs="Times New Roman"/>
        </w:rPr>
        <w:t xml:space="preserve"> ankieterów statystycznych</w:t>
      </w:r>
      <w:r w:rsidR="00A02046" w:rsidRPr="007B6772">
        <w:rPr>
          <w:rFonts w:ascii="Times New Roman" w:hAnsi="Times New Roman" w:cs="Times New Roman"/>
        </w:rPr>
        <w:t xml:space="preserve">, </w:t>
      </w:r>
      <w:r w:rsidRPr="007B6772">
        <w:rPr>
          <w:rFonts w:ascii="Times New Roman" w:hAnsi="Times New Roman" w:cs="Times New Roman"/>
        </w:rPr>
        <w:t>zgodn</w:t>
      </w:r>
      <w:r w:rsidR="00A02046" w:rsidRPr="007B6772">
        <w:rPr>
          <w:rFonts w:ascii="Times New Roman" w:hAnsi="Times New Roman" w:cs="Times New Roman"/>
        </w:rPr>
        <w:t>ych</w:t>
      </w:r>
      <w:r w:rsidRPr="007B6772">
        <w:rPr>
          <w:rFonts w:ascii="Times New Roman" w:hAnsi="Times New Roman" w:cs="Times New Roman"/>
        </w:rPr>
        <w:t xml:space="preserve"> z tymi wymaganiami. Obecnie funkcjonujący w obrocie prawnym wzór legitymacji ankietera statystycznego wymaga zmiany i dostosowania do wymagań ustawy z dnia 22 listopada 2018 r. </w:t>
      </w:r>
      <w:r w:rsidR="003D3294">
        <w:rPr>
          <w:rFonts w:ascii="Times New Roman" w:hAnsi="Times New Roman" w:cs="Times New Roman"/>
        </w:rPr>
        <w:br/>
      </w:r>
      <w:r w:rsidRPr="007B6772">
        <w:rPr>
          <w:rFonts w:ascii="Times New Roman" w:hAnsi="Times New Roman" w:cs="Times New Roman"/>
        </w:rPr>
        <w:t xml:space="preserve">o dokumentach publicznych. Wprowadzenie </w:t>
      </w:r>
      <w:r w:rsidR="002B196C" w:rsidRPr="007B6772">
        <w:rPr>
          <w:rFonts w:ascii="Times New Roman" w:hAnsi="Times New Roman" w:cs="Times New Roman"/>
        </w:rPr>
        <w:t xml:space="preserve">do ustawy o statystyce publicznej </w:t>
      </w:r>
      <w:r w:rsidRPr="007B6772">
        <w:rPr>
          <w:rFonts w:ascii="Times New Roman" w:hAnsi="Times New Roman" w:cs="Times New Roman"/>
        </w:rPr>
        <w:t>przepisów dotyczących wzoru legitymacji ankietera statystycznego, zgodnych z ustawą</w:t>
      </w:r>
      <w:r w:rsidR="002B196C" w:rsidRPr="007B6772">
        <w:rPr>
          <w:rFonts w:ascii="Times New Roman" w:hAnsi="Times New Roman" w:cs="Times New Roman"/>
        </w:rPr>
        <w:t xml:space="preserve"> o dokumentach publicznych</w:t>
      </w:r>
      <w:r w:rsidRPr="007B6772">
        <w:rPr>
          <w:rFonts w:ascii="Times New Roman" w:hAnsi="Times New Roman" w:cs="Times New Roman"/>
        </w:rPr>
        <w:t xml:space="preserve">, </w:t>
      </w:r>
      <w:bookmarkStart w:id="1" w:name="_Hlk192760206"/>
      <w:r w:rsidRPr="007B6772">
        <w:rPr>
          <w:rFonts w:ascii="Times New Roman" w:hAnsi="Times New Roman" w:cs="Times New Roman"/>
        </w:rPr>
        <w:t>pozwoli zapewnić większe bezpieczeństwo procesu zbierania danych oraz ochronę prywatności respondentów</w:t>
      </w:r>
      <w:bookmarkEnd w:id="1"/>
      <w:r w:rsidRPr="007B6772">
        <w:rPr>
          <w:rFonts w:ascii="Times New Roman" w:hAnsi="Times New Roman" w:cs="Times New Roman"/>
        </w:rPr>
        <w:t xml:space="preserve">. Umożliwi to również elastyczne dostosowanie szczegółowych wymogów dotyczących wydawania legitymacji oraz </w:t>
      </w:r>
      <w:r w:rsidRPr="007B6772">
        <w:rPr>
          <w:rFonts w:ascii="Times New Roman" w:hAnsi="Times New Roman" w:cs="Times New Roman"/>
          <w:color w:val="333333"/>
          <w:shd w:val="clear" w:color="auto" w:fill="FFFFFF"/>
        </w:rPr>
        <w:t>informacji, jakie legitymacja zawiera</w:t>
      </w:r>
      <w:r w:rsidRPr="007B6772">
        <w:rPr>
          <w:rFonts w:ascii="Times New Roman" w:hAnsi="Times New Roman" w:cs="Times New Roman"/>
        </w:rPr>
        <w:t xml:space="preserve">, do zmieniających się potrzeb i standardów, </w:t>
      </w:r>
      <w:r w:rsidR="00E87372">
        <w:rPr>
          <w:rFonts w:ascii="Times New Roman" w:hAnsi="Times New Roman" w:cs="Times New Roman"/>
        </w:rPr>
        <w:br/>
      </w:r>
      <w:r w:rsidRPr="007B6772">
        <w:rPr>
          <w:rFonts w:ascii="Times New Roman" w:hAnsi="Times New Roman" w:cs="Times New Roman"/>
        </w:rPr>
        <w:t>co w konsekwencji przyczyni się do usprawnienia procesów administracyjnych.</w:t>
      </w:r>
    </w:p>
    <w:p w14:paraId="5AD486E0" w14:textId="69593AE6" w:rsidR="002B196C" w:rsidRPr="0012303F" w:rsidRDefault="002B196C" w:rsidP="0012303F">
      <w:pPr>
        <w:spacing w:before="120" w:after="0" w:line="240" w:lineRule="exact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Przepis przejściowy </w:t>
      </w:r>
      <w:r w:rsidR="007B6772"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– 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>art. 20 projektowanej ustawy</w:t>
      </w:r>
      <w:r w:rsidR="00520CBB"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="007B6772" w:rsidRPr="0012303F">
        <w:rPr>
          <w:rFonts w:ascii="Times New Roman" w:hAnsi="Times New Roman" w:cs="Times New Roman"/>
          <w:color w:val="333333"/>
          <w:shd w:val="clear" w:color="auto" w:fill="FFFFFF"/>
        </w:rPr>
        <w:t>(UD12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>) stanowi, że:</w:t>
      </w:r>
    </w:p>
    <w:p w14:paraId="78D0F855" w14:textId="7B718576" w:rsidR="002B196C" w:rsidRPr="0012303F" w:rsidRDefault="002B196C" w:rsidP="0012303F">
      <w:pPr>
        <w:pStyle w:val="Akapitzlist"/>
        <w:numPr>
          <w:ilvl w:val="0"/>
          <w:numId w:val="25"/>
        </w:numPr>
        <w:spacing w:after="0" w:line="240" w:lineRule="exact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12303F">
        <w:rPr>
          <w:rFonts w:ascii="Times New Roman" w:hAnsi="Times New Roman" w:cs="Times New Roman"/>
        </w:rPr>
        <w:t xml:space="preserve">projektowane rozporządzenie 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>Prezesa Rady Ministrów w sprawie legitymacji ankietera statystycznego zostanie wydane najpóźniej do dnia 31 grudnia 202</w:t>
      </w:r>
      <w:r w:rsidR="009015DA">
        <w:rPr>
          <w:rFonts w:ascii="Times New Roman" w:hAnsi="Times New Roman" w:cs="Times New Roman"/>
          <w:color w:val="333333"/>
          <w:shd w:val="clear" w:color="auto" w:fill="FFFFFF"/>
        </w:rPr>
        <w:t>6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 r., przy czym zakłada się, że rozporządzenie to wejdzie w życie z dniem 1 stycznia 202</w:t>
      </w:r>
      <w:r w:rsidR="009015DA">
        <w:rPr>
          <w:rFonts w:ascii="Times New Roman" w:hAnsi="Times New Roman" w:cs="Times New Roman"/>
          <w:color w:val="333333"/>
          <w:shd w:val="clear" w:color="auto" w:fill="FFFFFF"/>
        </w:rPr>
        <w:t>7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 r.;</w:t>
      </w:r>
    </w:p>
    <w:p w14:paraId="63EDF895" w14:textId="76B8A45B" w:rsidR="002B196C" w:rsidRPr="0012303F" w:rsidRDefault="002B196C" w:rsidP="0012303F">
      <w:pPr>
        <w:pStyle w:val="Akapitzlist"/>
        <w:numPr>
          <w:ilvl w:val="0"/>
          <w:numId w:val="25"/>
        </w:numPr>
        <w:spacing w:after="0" w:line="240" w:lineRule="exact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12303F">
        <w:rPr>
          <w:rFonts w:ascii="Times New Roman" w:hAnsi="Times New Roman" w:cs="Times New Roman"/>
          <w:color w:val="333333"/>
          <w:shd w:val="clear" w:color="auto" w:fill="FFFFFF"/>
        </w:rPr>
        <w:t>z dniem 1 stycznia 202</w:t>
      </w:r>
      <w:r w:rsidR="009015DA">
        <w:rPr>
          <w:rFonts w:ascii="Times New Roman" w:hAnsi="Times New Roman" w:cs="Times New Roman"/>
          <w:color w:val="333333"/>
          <w:shd w:val="clear" w:color="auto" w:fill="FFFFFF"/>
        </w:rPr>
        <w:t>7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 r. utracą moc dotychczasowe dokumenty potwierdzające status ankietera statystycznego (tj. dotychczasowe legitymacje ankietera statystycznego);</w:t>
      </w:r>
    </w:p>
    <w:p w14:paraId="2D1F0DA9" w14:textId="4AEC03B5" w:rsidR="002B196C" w:rsidRPr="0012303F" w:rsidRDefault="002B196C" w:rsidP="0012303F">
      <w:pPr>
        <w:pStyle w:val="Akapitzlist"/>
        <w:numPr>
          <w:ilvl w:val="0"/>
          <w:numId w:val="25"/>
        </w:numPr>
        <w:spacing w:after="0" w:line="240" w:lineRule="exact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12303F">
        <w:rPr>
          <w:rFonts w:ascii="Times New Roman" w:hAnsi="Times New Roman" w:cs="Times New Roman"/>
          <w:color w:val="333333"/>
          <w:shd w:val="clear" w:color="auto" w:fill="FFFFFF"/>
        </w:rPr>
        <w:t>z dniem 1 stycznia 202</w:t>
      </w:r>
      <w:r w:rsidR="009015DA">
        <w:rPr>
          <w:rFonts w:ascii="Times New Roman" w:hAnsi="Times New Roman" w:cs="Times New Roman"/>
          <w:color w:val="333333"/>
          <w:shd w:val="clear" w:color="auto" w:fill="FFFFFF"/>
        </w:rPr>
        <w:t>7</w:t>
      </w:r>
      <w:r w:rsidRPr="0012303F">
        <w:rPr>
          <w:rFonts w:ascii="Times New Roman" w:hAnsi="Times New Roman" w:cs="Times New Roman"/>
          <w:color w:val="333333"/>
          <w:shd w:val="clear" w:color="auto" w:fill="FFFFFF"/>
        </w:rPr>
        <w:t xml:space="preserve"> r. </w:t>
      </w:r>
      <w:r w:rsidRPr="0012303F">
        <w:rPr>
          <w:rFonts w:ascii="Times New Roman" w:hAnsi="Times New Roman" w:cs="Times New Roman"/>
        </w:rPr>
        <w:t xml:space="preserve">powinna wejść w życie również zmiana rozporządzenia Rady Ministrów z dnia 11 lipca 2019 r. w sprawie wykazu dokumentów publicznych (Dz. U. z 2023 r. poz. 2329), polegająca na dopisaniu legitymacji ankietera statystycznego do wykazu dokumentów publicznych trzeciej kategorii (§ 3 tego rozporządzenia), zatem do tego czasu konieczne </w:t>
      </w:r>
      <w:r w:rsidR="00E87372" w:rsidRPr="0012303F">
        <w:rPr>
          <w:rFonts w:ascii="Times New Roman" w:hAnsi="Times New Roman" w:cs="Times New Roman"/>
        </w:rPr>
        <w:t>będzie</w:t>
      </w:r>
      <w:r w:rsidRPr="0012303F">
        <w:rPr>
          <w:rFonts w:ascii="Times New Roman" w:hAnsi="Times New Roman" w:cs="Times New Roman"/>
        </w:rPr>
        <w:t xml:space="preserve"> dokonanie nowelizacji wskazanego rozporządzenia.</w:t>
      </w:r>
    </w:p>
    <w:p w14:paraId="7476C4CB" w14:textId="6A3AA777" w:rsidR="0012303F" w:rsidRPr="0012303F" w:rsidRDefault="0012303F" w:rsidP="0012303F">
      <w:pPr>
        <w:spacing w:after="0" w:line="240" w:lineRule="exact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12303F">
        <w:rPr>
          <w:rFonts w:ascii="Times New Roman" w:hAnsi="Times New Roman" w:cs="Times New Roman"/>
          <w:color w:val="000000" w:themeColor="text1"/>
        </w:rPr>
        <w:t>Terminy ww. działań prawnych zostały uzgodnione przez Główny Urząd Statystyczny z Ministerstwem Spraw Wewnętrznych i Administracji.</w:t>
      </w:r>
    </w:p>
    <w:p w14:paraId="705CEEFF" w14:textId="0DF99936" w:rsidR="00AA6EE9" w:rsidRPr="007B6772" w:rsidRDefault="00AA6EE9" w:rsidP="00520CBB">
      <w:pPr>
        <w:pStyle w:val="PKTpunkt"/>
        <w:spacing w:before="120" w:line="240" w:lineRule="exact"/>
        <w:ind w:left="0" w:firstLine="0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lastRenderedPageBreak/>
        <w:t xml:space="preserve">Należy zaznaczyć, że Główny Urząd Statystyczny przeprowadził dotychczas, we współpracy </w:t>
      </w:r>
      <w:r w:rsidR="00E87372">
        <w:rPr>
          <w:rFonts w:ascii="Times New Roman" w:hAnsi="Times New Roman" w:cs="Times New Roman"/>
          <w:sz w:val="22"/>
          <w:szCs w:val="22"/>
        </w:rPr>
        <w:br/>
      </w:r>
      <w:r w:rsidRPr="007B6772">
        <w:rPr>
          <w:rFonts w:ascii="Times New Roman" w:hAnsi="Times New Roman" w:cs="Times New Roman"/>
          <w:sz w:val="22"/>
          <w:szCs w:val="22"/>
        </w:rPr>
        <w:t>z Ministerstwem Spraw Wewnętrznych i Administracji, następujące prace mające na celu ukształtowanie prawne legitymacji ankietera statystycznego, jako dokumentu publicznego trzeciej kategorii w rozumieniu ustawy z dnia 22 listopada 2018 r. o dokumentach publicznych oraz rozporządzenia Rady Ministrów z dnia 11 lipca 2019 r. w sprawie wykazu dokumentów publicznych:</w:t>
      </w:r>
    </w:p>
    <w:p w14:paraId="38499F94" w14:textId="1772EF15" w:rsidR="00AA6EE9" w:rsidRPr="007B6772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 xml:space="preserve">W styczniu 2021 r. Główny Urząd Statystyczny otrzymał od MSWiA opinię, w której wskazano, że legitymacja ankietera statystycznego powinna być dokumentem publicznym </w:t>
      </w:r>
      <w:r w:rsidR="004C7378">
        <w:rPr>
          <w:rFonts w:ascii="Times New Roman" w:hAnsi="Times New Roman" w:cs="Times New Roman"/>
          <w:sz w:val="22"/>
          <w:szCs w:val="22"/>
        </w:rPr>
        <w:br/>
      </w:r>
      <w:r w:rsidRPr="007B6772">
        <w:rPr>
          <w:rFonts w:ascii="Times New Roman" w:hAnsi="Times New Roman" w:cs="Times New Roman"/>
          <w:sz w:val="22"/>
          <w:szCs w:val="22"/>
        </w:rPr>
        <w:t xml:space="preserve">z uwagi na fakt, że potwierdza tożsamość ankietera (pracownika urzędu statystycznego) </w:t>
      </w:r>
      <w:r w:rsidR="004C7378">
        <w:rPr>
          <w:rFonts w:ascii="Times New Roman" w:hAnsi="Times New Roman" w:cs="Times New Roman"/>
          <w:sz w:val="22"/>
          <w:szCs w:val="22"/>
        </w:rPr>
        <w:br/>
      </w:r>
      <w:r w:rsidRPr="007B6772">
        <w:rPr>
          <w:rFonts w:ascii="Times New Roman" w:hAnsi="Times New Roman" w:cs="Times New Roman"/>
          <w:sz w:val="22"/>
          <w:szCs w:val="22"/>
        </w:rPr>
        <w:t>w kontaktach z respondentami, a także zawiera upoważnienie dla ankietera do zbierania danych statystycznych pozyskiwanych bezpośrednio od respondentów w gospodarstwach domowych i rolnych. MSWiA wskazało również, że legitymacja powinna być ujęta w rozporządzeniu Rady Ministrów w sprawie wykazu dokumentów publicznych, jako dokument publiczny kategorii trzeciej.</w:t>
      </w:r>
    </w:p>
    <w:p w14:paraId="7B7BBCD1" w14:textId="2BC0921E" w:rsidR="00AA6EE9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Następnie Główny Urząd Statystyczny wystąpił do Komisji do spraw dokumentów publicznych z wnioskiem o podjęcie prac nad opracowaniem wzoru dokumentu na podstawie art. 11 ust. 2 ustawy o dokumentach publicznych.</w:t>
      </w:r>
    </w:p>
    <w:p w14:paraId="726C98EA" w14:textId="701686B3" w:rsidR="00C6613C" w:rsidRPr="006F06CA" w:rsidRDefault="00C6613C" w:rsidP="00C6613C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Pr="006F06CA">
        <w:rPr>
          <w:rFonts w:ascii="Times New Roman" w:hAnsi="Times New Roman" w:cs="Times New Roman"/>
          <w:sz w:val="22"/>
          <w:szCs w:val="22"/>
        </w:rPr>
        <w:t xml:space="preserve"> roku 2022 </w:t>
      </w:r>
      <w:r w:rsidRPr="007B6772">
        <w:rPr>
          <w:rFonts w:ascii="Times New Roman" w:hAnsi="Times New Roman" w:cs="Times New Roman"/>
          <w:sz w:val="22"/>
          <w:szCs w:val="22"/>
        </w:rPr>
        <w:t xml:space="preserve">Główny Urząd Statystyczny </w:t>
      </w:r>
      <w:r>
        <w:rPr>
          <w:rFonts w:ascii="Times New Roman" w:hAnsi="Times New Roman" w:cs="Times New Roman"/>
          <w:sz w:val="22"/>
          <w:szCs w:val="22"/>
        </w:rPr>
        <w:t xml:space="preserve">prowadził </w:t>
      </w:r>
      <w:r w:rsidRPr="006F06CA">
        <w:rPr>
          <w:rFonts w:ascii="Times New Roman" w:hAnsi="Times New Roman" w:cs="Times New Roman"/>
          <w:sz w:val="22"/>
          <w:szCs w:val="22"/>
        </w:rPr>
        <w:t xml:space="preserve">uzgodnienia </w:t>
      </w:r>
      <w:r>
        <w:rPr>
          <w:rFonts w:ascii="Times New Roman" w:hAnsi="Times New Roman" w:cs="Times New Roman"/>
          <w:sz w:val="22"/>
          <w:szCs w:val="22"/>
        </w:rPr>
        <w:t>z MSWiA mające na celu</w:t>
      </w:r>
      <w:r w:rsidRPr="006F06C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ustalenie</w:t>
      </w:r>
      <w:r w:rsidRPr="006F06CA">
        <w:rPr>
          <w:rFonts w:ascii="Times New Roman" w:hAnsi="Times New Roman" w:cs="Times New Roman"/>
          <w:sz w:val="22"/>
          <w:szCs w:val="22"/>
        </w:rPr>
        <w:t xml:space="preserve"> zapisów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6F06CA">
        <w:rPr>
          <w:rFonts w:ascii="Times New Roman" w:hAnsi="Times New Roman" w:cs="Times New Roman"/>
          <w:sz w:val="22"/>
          <w:szCs w:val="22"/>
        </w:rPr>
        <w:t xml:space="preserve">jakie znajdą się w </w:t>
      </w:r>
      <w:r>
        <w:rPr>
          <w:rFonts w:ascii="Times New Roman" w:hAnsi="Times New Roman" w:cs="Times New Roman"/>
          <w:sz w:val="22"/>
          <w:szCs w:val="22"/>
        </w:rPr>
        <w:t>projekcie</w:t>
      </w:r>
      <w:r w:rsidRPr="006F06C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6F06CA">
        <w:rPr>
          <w:rFonts w:ascii="Times New Roman" w:hAnsi="Times New Roman" w:cs="Times New Roman"/>
          <w:sz w:val="22"/>
          <w:szCs w:val="22"/>
        </w:rPr>
        <w:t>ekomendacji</w:t>
      </w:r>
      <w:r>
        <w:rPr>
          <w:rFonts w:ascii="Times New Roman" w:hAnsi="Times New Roman" w:cs="Times New Roman"/>
          <w:sz w:val="22"/>
          <w:szCs w:val="22"/>
        </w:rPr>
        <w:t xml:space="preserve"> oraz dotyczące </w:t>
      </w:r>
      <w:r w:rsidRPr="006F06CA">
        <w:rPr>
          <w:rFonts w:ascii="Times New Roman" w:hAnsi="Times New Roman" w:cs="Times New Roman"/>
          <w:sz w:val="22"/>
          <w:szCs w:val="22"/>
        </w:rPr>
        <w:t xml:space="preserve">wymogów, </w:t>
      </w:r>
      <w:r w:rsidR="00222889">
        <w:rPr>
          <w:rFonts w:ascii="Times New Roman" w:hAnsi="Times New Roman" w:cs="Times New Roman"/>
          <w:sz w:val="22"/>
          <w:szCs w:val="22"/>
        </w:rPr>
        <w:t>które</w:t>
      </w:r>
      <w:r w:rsidRPr="006F06CA">
        <w:rPr>
          <w:rFonts w:ascii="Times New Roman" w:hAnsi="Times New Roman" w:cs="Times New Roman"/>
          <w:sz w:val="22"/>
          <w:szCs w:val="22"/>
        </w:rPr>
        <w:t xml:space="preserve"> powinna spełniać legitymacja ankietera statystycznego</w:t>
      </w:r>
      <w:r>
        <w:rPr>
          <w:rFonts w:ascii="Times New Roman" w:hAnsi="Times New Roman" w:cs="Times New Roman"/>
          <w:sz w:val="22"/>
          <w:szCs w:val="22"/>
        </w:rPr>
        <w:t>. W</w:t>
      </w:r>
      <w:r w:rsidRPr="006F06CA">
        <w:rPr>
          <w:rFonts w:ascii="Times New Roman" w:hAnsi="Times New Roman" w:cs="Times New Roman"/>
          <w:sz w:val="22"/>
          <w:szCs w:val="22"/>
        </w:rPr>
        <w:t>yjaśnian</w:t>
      </w:r>
      <w:r>
        <w:rPr>
          <w:rFonts w:ascii="Times New Roman" w:hAnsi="Times New Roman" w:cs="Times New Roman"/>
          <w:sz w:val="22"/>
          <w:szCs w:val="22"/>
        </w:rPr>
        <w:t xml:space="preserve">e były również </w:t>
      </w:r>
      <w:r w:rsidRPr="006F06CA">
        <w:rPr>
          <w:rFonts w:ascii="Times New Roman" w:hAnsi="Times New Roman" w:cs="Times New Roman"/>
          <w:sz w:val="22"/>
          <w:szCs w:val="22"/>
        </w:rPr>
        <w:t>wątpliwości prawn</w:t>
      </w:r>
      <w:r>
        <w:rPr>
          <w:rFonts w:ascii="Times New Roman" w:hAnsi="Times New Roman" w:cs="Times New Roman"/>
          <w:sz w:val="22"/>
          <w:szCs w:val="22"/>
        </w:rPr>
        <w:t>e w tym zakresie</w:t>
      </w:r>
      <w:r w:rsidRPr="006F06CA">
        <w:rPr>
          <w:rFonts w:ascii="Times New Roman" w:hAnsi="Times New Roman" w:cs="Times New Roman"/>
          <w:sz w:val="22"/>
          <w:szCs w:val="22"/>
        </w:rPr>
        <w:t>.</w:t>
      </w:r>
    </w:p>
    <w:p w14:paraId="550785C7" w14:textId="5AFF7377" w:rsidR="00AA6EE9" w:rsidRPr="007B6772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 xml:space="preserve">W </w:t>
      </w:r>
      <w:r w:rsidR="00222889">
        <w:rPr>
          <w:rFonts w:ascii="Times New Roman" w:hAnsi="Times New Roman" w:cs="Times New Roman"/>
          <w:sz w:val="22"/>
          <w:szCs w:val="22"/>
        </w:rPr>
        <w:t>maju 2023</w:t>
      </w:r>
      <w:r w:rsidRPr="007B6772">
        <w:rPr>
          <w:rFonts w:ascii="Times New Roman" w:hAnsi="Times New Roman" w:cs="Times New Roman"/>
          <w:sz w:val="22"/>
          <w:szCs w:val="22"/>
        </w:rPr>
        <w:t xml:space="preserve"> r. Zespół składający się z przedstawicieli GUS oraz MSWiA wypracował projekt Rekomendacji dla legitymacji ankietera statystycznego, w której odniesiono się </w:t>
      </w:r>
      <w:r w:rsidR="004C7378">
        <w:rPr>
          <w:rFonts w:ascii="Times New Roman" w:hAnsi="Times New Roman" w:cs="Times New Roman"/>
          <w:sz w:val="22"/>
          <w:szCs w:val="22"/>
        </w:rPr>
        <w:br/>
      </w:r>
      <w:r w:rsidRPr="007B6772">
        <w:rPr>
          <w:rFonts w:ascii="Times New Roman" w:hAnsi="Times New Roman" w:cs="Times New Roman"/>
          <w:sz w:val="22"/>
          <w:szCs w:val="22"/>
        </w:rPr>
        <w:t>do kwestii:</w:t>
      </w:r>
    </w:p>
    <w:p w14:paraId="1CA3F3D8" w14:textId="07A12D98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 xml:space="preserve">emitenta dokumentu – w związku z tym, że Prezes GUS nie jest organem uprawnionym do wydawania </w:t>
      </w:r>
      <w:bookmarkStart w:id="2" w:name="_Hlk192247904"/>
      <w:r w:rsidRPr="007B6772">
        <w:rPr>
          <w:rFonts w:ascii="Times New Roman" w:hAnsi="Times New Roman" w:cs="Times New Roman"/>
          <w:sz w:val="22"/>
          <w:szCs w:val="22"/>
        </w:rPr>
        <w:t>aktów prawa powszechn</w:t>
      </w:r>
      <w:r w:rsidR="00E87372">
        <w:rPr>
          <w:rFonts w:ascii="Times New Roman" w:hAnsi="Times New Roman" w:cs="Times New Roman"/>
          <w:sz w:val="22"/>
          <w:szCs w:val="22"/>
        </w:rPr>
        <w:t>ie obowiązującego</w:t>
      </w:r>
      <w:bookmarkEnd w:id="2"/>
      <w:r w:rsidRPr="007B6772">
        <w:rPr>
          <w:rFonts w:ascii="Times New Roman" w:hAnsi="Times New Roman" w:cs="Times New Roman"/>
          <w:sz w:val="22"/>
          <w:szCs w:val="22"/>
        </w:rPr>
        <w:t>, jako emitent legitymacji ankietera statystycznego</w:t>
      </w:r>
      <w:r w:rsidR="00E87372">
        <w:rPr>
          <w:rFonts w:ascii="Times New Roman" w:hAnsi="Times New Roman" w:cs="Times New Roman"/>
          <w:sz w:val="22"/>
          <w:szCs w:val="22"/>
        </w:rPr>
        <w:t xml:space="preserve">, która ma uzyskać status </w:t>
      </w:r>
      <w:r w:rsidR="00E87372" w:rsidRPr="007B6772">
        <w:rPr>
          <w:rFonts w:ascii="Times New Roman" w:hAnsi="Times New Roman" w:cs="Times New Roman"/>
          <w:sz w:val="22"/>
          <w:szCs w:val="22"/>
        </w:rPr>
        <w:t>dokumen</w:t>
      </w:r>
      <w:r w:rsidR="00E87372">
        <w:rPr>
          <w:rFonts w:ascii="Times New Roman" w:hAnsi="Times New Roman" w:cs="Times New Roman"/>
          <w:sz w:val="22"/>
          <w:szCs w:val="22"/>
        </w:rPr>
        <w:t>tu</w:t>
      </w:r>
      <w:r w:rsidR="00E87372" w:rsidRPr="007B6772">
        <w:rPr>
          <w:rFonts w:ascii="Times New Roman" w:hAnsi="Times New Roman" w:cs="Times New Roman"/>
          <w:sz w:val="22"/>
          <w:szCs w:val="22"/>
        </w:rPr>
        <w:t xml:space="preserve"> publiczn</w:t>
      </w:r>
      <w:r w:rsidR="00E87372">
        <w:rPr>
          <w:rFonts w:ascii="Times New Roman" w:hAnsi="Times New Roman" w:cs="Times New Roman"/>
          <w:sz w:val="22"/>
          <w:szCs w:val="22"/>
        </w:rPr>
        <w:t>ego,</w:t>
      </w:r>
      <w:r w:rsidRPr="007B6772">
        <w:rPr>
          <w:rFonts w:ascii="Times New Roman" w:hAnsi="Times New Roman" w:cs="Times New Roman"/>
          <w:sz w:val="22"/>
          <w:szCs w:val="22"/>
        </w:rPr>
        <w:t xml:space="preserve"> został wskazany Prezes Rady Ministrów, będący organem sprawującym nadzór nad Prezesem GUS,</w:t>
      </w:r>
    </w:p>
    <w:p w14:paraId="58CE630F" w14:textId="77777777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informacji ogólnych o dokumencie (format dokumentu, forma, podłoże),</w:t>
      </w:r>
    </w:p>
    <w:p w14:paraId="00BB1C22" w14:textId="77777777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określenia zabezpieczeń przed fałszerstwem (zabezpieczenia w podłożu i w druku),</w:t>
      </w:r>
    </w:p>
    <w:p w14:paraId="2532E420" w14:textId="77777777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wymagań dotyczących sposobu personalizacji lub indywidualizacji dokumentu,</w:t>
      </w:r>
    </w:p>
    <w:p w14:paraId="2C6653B4" w14:textId="77777777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zasad odbioru od wytwórcy wytworzonych dokumentów,</w:t>
      </w:r>
    </w:p>
    <w:p w14:paraId="6CA5E895" w14:textId="77777777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 xml:space="preserve">sposobu wydawania duplikatów legitymacji, </w:t>
      </w:r>
    </w:p>
    <w:p w14:paraId="33D88990" w14:textId="77777777" w:rsidR="00AA6EE9" w:rsidRPr="007B6772" w:rsidRDefault="00AA6EE9" w:rsidP="007B6772">
      <w:pPr>
        <w:pStyle w:val="PKTpunkt"/>
        <w:numPr>
          <w:ilvl w:val="0"/>
          <w:numId w:val="22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dalszych koniecznych działań w przedmiotowej sprawie.</w:t>
      </w:r>
    </w:p>
    <w:p w14:paraId="15222B10" w14:textId="77777777" w:rsidR="00AA6EE9" w:rsidRPr="007B6772" w:rsidRDefault="00AA6EE9" w:rsidP="00520CBB">
      <w:pPr>
        <w:pStyle w:val="PKTpunkt"/>
        <w:spacing w:line="240" w:lineRule="exact"/>
        <w:ind w:left="708" w:firstLine="0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W dokumencie tym wyjaśniono również kwestie techniczne związane z wykonaniem poddruków dla legitymacji. GUS otrzymał informację, że ze względu na procedury określone w ustawie o dokumentach publicznych wykonawcą poddruków będzie jednostka zewnętrzna, dająca gwarancję zastosowania zabezpieczeń określonych w odrębnych przepisach.</w:t>
      </w:r>
    </w:p>
    <w:p w14:paraId="5ADABECE" w14:textId="37866A78" w:rsidR="00AA6EE9" w:rsidRPr="007B6772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W</w:t>
      </w:r>
      <w:r w:rsidR="004A1B7C">
        <w:rPr>
          <w:rFonts w:ascii="Times New Roman" w:hAnsi="Times New Roman" w:cs="Times New Roman"/>
          <w:sz w:val="22"/>
          <w:szCs w:val="22"/>
        </w:rPr>
        <w:t>e</w:t>
      </w:r>
      <w:r w:rsidRPr="007B6772">
        <w:rPr>
          <w:rFonts w:ascii="Times New Roman" w:hAnsi="Times New Roman" w:cs="Times New Roman"/>
          <w:sz w:val="22"/>
          <w:szCs w:val="22"/>
        </w:rPr>
        <w:t xml:space="preserve"> wrześniu 2023 r. projekt Rekomendacji, uzgodniony pomiędzy GUS a MSWiA, został przekazany do Komisji do spraw dokumentów publicznych – w celu zatwierdzenia. </w:t>
      </w:r>
    </w:p>
    <w:p w14:paraId="14D6D54E" w14:textId="77777777" w:rsidR="00AA6EE9" w:rsidRPr="007B6772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W październiku 2023 r. Komisja do spraw dokumentów publicznych zatwierdziła Rekomendację do opracowania projektu wzoru legitymacji ankietera statystycznego.</w:t>
      </w:r>
    </w:p>
    <w:p w14:paraId="10C1DD77" w14:textId="77777777" w:rsidR="00AA6EE9" w:rsidRPr="007B6772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W okresie od stycznia 2024 r. do lutego 2025 r. GUS, na podstawie otrzymanej Rekomendacji i wskazanych w niej dalszych działań, wyłonił wykonawcę zewnętrznego do opracowania wzoru dokumentu (projektu graficznego) wraz ze szczegółowym opisem zabezpieczeń przed fałszerstwem (zgodnie z art. 13 ust. 2 ustawy o dokumentach publicznych) oraz przeprowadził uzgodnienia dotyczące przedstawianych projektów dokumentu.</w:t>
      </w:r>
    </w:p>
    <w:p w14:paraId="7CD1A030" w14:textId="77777777" w:rsidR="00AA3A38" w:rsidRDefault="00AA6EE9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bookmarkStart w:id="3" w:name="_Hlk192251635"/>
      <w:r w:rsidRPr="007B6772">
        <w:rPr>
          <w:rFonts w:ascii="Times New Roman" w:hAnsi="Times New Roman" w:cs="Times New Roman"/>
          <w:sz w:val="22"/>
          <w:szCs w:val="22"/>
        </w:rPr>
        <w:t>W lutym 2025 r. Główny Urząd Statystyczny ponownie przekazał Komisji do spraw dokumentów publicznych opracowany projekt graficzny legitymacji ankietera statystycznego oraz opis zabezpieczeń</w:t>
      </w:r>
      <w:r w:rsidR="00365517">
        <w:rPr>
          <w:rFonts w:ascii="Times New Roman" w:hAnsi="Times New Roman" w:cs="Times New Roman"/>
          <w:sz w:val="22"/>
          <w:szCs w:val="22"/>
        </w:rPr>
        <w:t xml:space="preserve"> </w:t>
      </w:r>
      <w:r w:rsidRPr="007B6772">
        <w:rPr>
          <w:rFonts w:ascii="Times New Roman" w:hAnsi="Times New Roman" w:cs="Times New Roman"/>
          <w:sz w:val="22"/>
          <w:szCs w:val="22"/>
        </w:rPr>
        <w:t>– w celu ich zatwierdzenia.</w:t>
      </w:r>
    </w:p>
    <w:p w14:paraId="7859E6AF" w14:textId="5761D9D8" w:rsidR="00AA6EE9" w:rsidRPr="007B6772" w:rsidRDefault="00AA3A38" w:rsidP="00520CBB">
      <w:pPr>
        <w:pStyle w:val="PKTpunkt"/>
        <w:numPr>
          <w:ilvl w:val="0"/>
          <w:numId w:val="26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marcu 2025 r.</w:t>
      </w:r>
      <w:r w:rsidR="00AA6EE9" w:rsidRPr="007B677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</w:t>
      </w:r>
      <w:r w:rsidRPr="007B6772">
        <w:rPr>
          <w:rFonts w:ascii="Times New Roman" w:hAnsi="Times New Roman" w:cs="Times New Roman"/>
          <w:sz w:val="22"/>
          <w:szCs w:val="22"/>
        </w:rPr>
        <w:t>omisj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7B6772">
        <w:rPr>
          <w:rFonts w:ascii="Times New Roman" w:hAnsi="Times New Roman" w:cs="Times New Roman"/>
          <w:sz w:val="22"/>
          <w:szCs w:val="22"/>
        </w:rPr>
        <w:t xml:space="preserve"> do spraw dokumentów publicznych </w:t>
      </w:r>
      <w:r w:rsidR="00564494">
        <w:rPr>
          <w:rFonts w:ascii="Times New Roman" w:hAnsi="Times New Roman" w:cs="Times New Roman"/>
          <w:sz w:val="22"/>
          <w:szCs w:val="22"/>
        </w:rPr>
        <w:t xml:space="preserve">zaakceptowała przedstawiony przez </w:t>
      </w:r>
      <w:r w:rsidR="00564494" w:rsidRPr="007B6772">
        <w:rPr>
          <w:rFonts w:ascii="Times New Roman" w:hAnsi="Times New Roman" w:cs="Times New Roman"/>
          <w:sz w:val="22"/>
          <w:szCs w:val="22"/>
        </w:rPr>
        <w:t xml:space="preserve">Główny Urząd Statystyczny </w:t>
      </w:r>
      <w:r w:rsidR="00564494">
        <w:rPr>
          <w:rFonts w:ascii="Times New Roman" w:hAnsi="Times New Roman" w:cs="Times New Roman"/>
          <w:sz w:val="22"/>
          <w:szCs w:val="22"/>
        </w:rPr>
        <w:t xml:space="preserve">projekt </w:t>
      </w:r>
      <w:r w:rsidR="00564494" w:rsidRPr="007B6772">
        <w:rPr>
          <w:rFonts w:ascii="Times New Roman" w:hAnsi="Times New Roman" w:cs="Times New Roman"/>
          <w:sz w:val="22"/>
          <w:szCs w:val="22"/>
        </w:rPr>
        <w:t xml:space="preserve">graficzny legitymacji ankietera statystycznego </w:t>
      </w:r>
      <w:r w:rsidR="00564494">
        <w:rPr>
          <w:rFonts w:ascii="Times New Roman" w:hAnsi="Times New Roman" w:cs="Times New Roman"/>
          <w:sz w:val="22"/>
          <w:szCs w:val="22"/>
        </w:rPr>
        <w:t xml:space="preserve">wraz z </w:t>
      </w:r>
      <w:r w:rsidR="00564494" w:rsidRPr="007B6772">
        <w:rPr>
          <w:rFonts w:ascii="Times New Roman" w:hAnsi="Times New Roman" w:cs="Times New Roman"/>
          <w:sz w:val="22"/>
          <w:szCs w:val="22"/>
        </w:rPr>
        <w:t>opis</w:t>
      </w:r>
      <w:r w:rsidR="00564494">
        <w:rPr>
          <w:rFonts w:ascii="Times New Roman" w:hAnsi="Times New Roman" w:cs="Times New Roman"/>
          <w:sz w:val="22"/>
          <w:szCs w:val="22"/>
        </w:rPr>
        <w:t>em</w:t>
      </w:r>
      <w:r w:rsidR="00564494" w:rsidRPr="007B6772">
        <w:rPr>
          <w:rFonts w:ascii="Times New Roman" w:hAnsi="Times New Roman" w:cs="Times New Roman"/>
          <w:sz w:val="22"/>
          <w:szCs w:val="22"/>
        </w:rPr>
        <w:t xml:space="preserve"> zabezpieczeń</w:t>
      </w:r>
      <w:r w:rsidR="00564494">
        <w:rPr>
          <w:rFonts w:ascii="Times New Roman" w:hAnsi="Times New Roman" w:cs="Times New Roman"/>
          <w:sz w:val="22"/>
          <w:szCs w:val="22"/>
        </w:rPr>
        <w:t xml:space="preserve">. </w:t>
      </w:r>
      <w:r w:rsidR="00AA6EE9" w:rsidRPr="007B6772">
        <w:rPr>
          <w:rFonts w:ascii="Times New Roman" w:hAnsi="Times New Roman" w:cs="Times New Roman"/>
          <w:sz w:val="22"/>
          <w:szCs w:val="22"/>
        </w:rPr>
        <w:t>Zatwierdzenie to stanowi</w:t>
      </w:r>
      <w:r w:rsidR="00564494">
        <w:rPr>
          <w:rFonts w:ascii="Times New Roman" w:hAnsi="Times New Roman" w:cs="Times New Roman"/>
          <w:sz w:val="22"/>
          <w:szCs w:val="22"/>
        </w:rPr>
        <w:t xml:space="preserve"> </w:t>
      </w:r>
      <w:r w:rsidR="00AA6EE9" w:rsidRPr="007B6772">
        <w:rPr>
          <w:rFonts w:ascii="Times New Roman" w:hAnsi="Times New Roman" w:cs="Times New Roman"/>
          <w:sz w:val="22"/>
          <w:szCs w:val="22"/>
        </w:rPr>
        <w:t>podstawę do:</w:t>
      </w:r>
    </w:p>
    <w:p w14:paraId="2BF3BA37" w14:textId="25E8B77D" w:rsidR="00AA6EE9" w:rsidRPr="007B6772" w:rsidRDefault="00AA6EE9" w:rsidP="00520CBB">
      <w:pPr>
        <w:pStyle w:val="PKTpunkt"/>
        <w:numPr>
          <w:ilvl w:val="0"/>
          <w:numId w:val="24"/>
        </w:numPr>
        <w:spacing w:line="240" w:lineRule="exact"/>
        <w:ind w:left="1434" w:hanging="357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 xml:space="preserve">określenia wzoru legitymacji ankietera statystycznego w </w:t>
      </w:r>
      <w:r w:rsidR="007B6772" w:rsidRPr="007B6772">
        <w:rPr>
          <w:rFonts w:ascii="Times New Roman" w:hAnsi="Times New Roman" w:cs="Times New Roman"/>
          <w:sz w:val="22"/>
          <w:szCs w:val="22"/>
        </w:rPr>
        <w:t xml:space="preserve">projektowanym </w:t>
      </w:r>
      <w:r w:rsidRPr="007B6772">
        <w:rPr>
          <w:rFonts w:ascii="Times New Roman" w:hAnsi="Times New Roman" w:cs="Times New Roman"/>
          <w:sz w:val="22"/>
          <w:szCs w:val="22"/>
        </w:rPr>
        <w:t>rozporządzeniu Prezesa Rady Ministrów,</w:t>
      </w:r>
    </w:p>
    <w:p w14:paraId="2BCF064A" w14:textId="2159F2D7" w:rsidR="00AA6EE9" w:rsidRDefault="00AA6EE9" w:rsidP="007B6772">
      <w:pPr>
        <w:pStyle w:val="PKTpunkt"/>
        <w:numPr>
          <w:ilvl w:val="0"/>
          <w:numId w:val="24"/>
        </w:numPr>
        <w:spacing w:line="240" w:lineRule="exact"/>
        <w:ind w:left="1434" w:hanging="357"/>
        <w:rPr>
          <w:rFonts w:ascii="Times New Roman" w:hAnsi="Times New Roman" w:cs="Times New Roman"/>
          <w:sz w:val="22"/>
          <w:szCs w:val="22"/>
        </w:rPr>
      </w:pPr>
      <w:r w:rsidRPr="007B6772">
        <w:rPr>
          <w:rFonts w:ascii="Times New Roman" w:hAnsi="Times New Roman" w:cs="Times New Roman"/>
          <w:sz w:val="22"/>
          <w:szCs w:val="22"/>
        </w:rPr>
        <w:t>dopisania legitymacji ankietera statystycznego do wykazu dokumentów publicznych trzeciej kategorii (§ 3 rozporządzenia Rady Ministrów z dnia 11 lipca 2019 r. w sprawie wykazu dokumentów publicznych).</w:t>
      </w:r>
    </w:p>
    <w:p w14:paraId="43BECC30" w14:textId="2337CB7D" w:rsidR="00564494" w:rsidRPr="0048524F" w:rsidRDefault="00564494" w:rsidP="0048524F">
      <w:pPr>
        <w:pStyle w:val="PKTpunkt"/>
        <w:spacing w:before="120" w:line="240" w:lineRule="exact"/>
        <w:rPr>
          <w:rFonts w:ascii="Times New Roman" w:hAnsi="Times New Roman" w:cs="Times New Roman"/>
          <w:sz w:val="22"/>
          <w:szCs w:val="22"/>
        </w:rPr>
      </w:pPr>
      <w:r w:rsidRPr="0048524F">
        <w:rPr>
          <w:rFonts w:ascii="Times New Roman" w:hAnsi="Times New Roman" w:cs="Times New Roman"/>
          <w:sz w:val="22"/>
          <w:szCs w:val="22"/>
        </w:rPr>
        <w:lastRenderedPageBreak/>
        <w:t>Projektowane rozporządzenie określa:</w:t>
      </w:r>
    </w:p>
    <w:p w14:paraId="38620AE8" w14:textId="51B81111" w:rsidR="00EC1B12" w:rsidRPr="0048524F" w:rsidRDefault="00EC1B12" w:rsidP="0048524F">
      <w:pPr>
        <w:pStyle w:val="PKTpunkt"/>
        <w:numPr>
          <w:ilvl w:val="0"/>
          <w:numId w:val="28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bookmarkStart w:id="4" w:name="_Hlk173392636"/>
      <w:bookmarkEnd w:id="3"/>
      <w:r w:rsidRPr="0048524F">
        <w:rPr>
          <w:rFonts w:ascii="Times New Roman" w:hAnsi="Times New Roman" w:cs="Times New Roman"/>
          <w:sz w:val="22"/>
          <w:szCs w:val="22"/>
        </w:rPr>
        <w:t xml:space="preserve">wzór legitymacji służbowej ankietera statystycznego, </w:t>
      </w:r>
    </w:p>
    <w:p w14:paraId="775DE92B" w14:textId="77777777" w:rsidR="00564494" w:rsidRPr="0048524F" w:rsidRDefault="00EC1B12" w:rsidP="0048524F">
      <w:pPr>
        <w:pStyle w:val="PKTpunkt"/>
        <w:numPr>
          <w:ilvl w:val="0"/>
          <w:numId w:val="28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48524F">
        <w:rPr>
          <w:rFonts w:ascii="Times New Roman" w:hAnsi="Times New Roman" w:cs="Times New Roman"/>
          <w:sz w:val="22"/>
          <w:szCs w:val="22"/>
        </w:rPr>
        <w:t>organ właściwy do wydawania legitymacji;</w:t>
      </w:r>
    </w:p>
    <w:p w14:paraId="28647FFD" w14:textId="3BF9C095" w:rsidR="00EC1B12" w:rsidRPr="0048524F" w:rsidRDefault="00EC1B12" w:rsidP="0048524F">
      <w:pPr>
        <w:pStyle w:val="PKTpunkt"/>
        <w:numPr>
          <w:ilvl w:val="0"/>
          <w:numId w:val="28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48524F">
        <w:rPr>
          <w:rFonts w:ascii="Times New Roman" w:hAnsi="Times New Roman" w:cs="Times New Roman"/>
          <w:sz w:val="22"/>
          <w:szCs w:val="22"/>
        </w:rPr>
        <w:t>przypadki, w których legitymacja podlega zwrotowi, wymianie lub unieważnieniu;</w:t>
      </w:r>
    </w:p>
    <w:p w14:paraId="4A183629" w14:textId="65866490" w:rsidR="0048524F" w:rsidRPr="00C6613C" w:rsidRDefault="00EC1B12" w:rsidP="00C6613C">
      <w:pPr>
        <w:pStyle w:val="PKTpunkt"/>
        <w:numPr>
          <w:ilvl w:val="0"/>
          <w:numId w:val="28"/>
        </w:num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48524F">
        <w:rPr>
          <w:rFonts w:ascii="Times New Roman" w:hAnsi="Times New Roman" w:cs="Times New Roman"/>
          <w:sz w:val="22"/>
          <w:szCs w:val="22"/>
        </w:rPr>
        <w:t>tryb postępowania w przypadku utraty legitymacji.</w:t>
      </w:r>
      <w:bookmarkStart w:id="5" w:name="_Hlk179981206"/>
    </w:p>
    <w:p w14:paraId="0EB7C53A" w14:textId="3EE3AD17" w:rsidR="0048524F" w:rsidRPr="0048524F" w:rsidRDefault="0048524F" w:rsidP="0048524F">
      <w:pPr>
        <w:pStyle w:val="ARTartustawynprozporzdzenia"/>
        <w:spacing w:line="240" w:lineRule="exact"/>
        <w:ind w:firstLine="0"/>
        <w:rPr>
          <w:rFonts w:ascii="Times New Roman" w:hAnsi="Times New Roman" w:cs="Times New Roman"/>
          <w:sz w:val="22"/>
          <w:szCs w:val="22"/>
        </w:rPr>
      </w:pPr>
      <w:r w:rsidRPr="0048524F">
        <w:rPr>
          <w:rFonts w:ascii="Times New Roman" w:hAnsi="Times New Roman" w:cs="Times New Roman"/>
          <w:sz w:val="22"/>
          <w:szCs w:val="22"/>
        </w:rPr>
        <w:t>Legitymacja jest kartą dwustronną laminowaną, bez warstwy elektronicznej, wykonaną z tworzywa sztucznego (PVC)</w:t>
      </w:r>
      <w:r>
        <w:rPr>
          <w:rFonts w:ascii="Times New Roman" w:hAnsi="Times New Roman" w:cs="Times New Roman"/>
          <w:sz w:val="22"/>
          <w:szCs w:val="22"/>
        </w:rPr>
        <w:t xml:space="preserve">, a jej wzór </w:t>
      </w:r>
      <w:r w:rsidRPr="0048524F">
        <w:rPr>
          <w:rFonts w:ascii="Times New Roman" w:hAnsi="Times New Roman" w:cs="Times New Roman"/>
          <w:sz w:val="22"/>
          <w:szCs w:val="22"/>
        </w:rPr>
        <w:t>jest określony w załączniku do projektowanego rozporządzenia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48524F">
        <w:rPr>
          <w:rFonts w:ascii="Times New Roman" w:hAnsi="Times New Roman" w:cs="Times New Roman"/>
          <w:sz w:val="22"/>
          <w:szCs w:val="22"/>
        </w:rPr>
        <w:t xml:space="preserve">Organem właściwym do </w:t>
      </w:r>
      <w:r>
        <w:rPr>
          <w:rFonts w:ascii="Times New Roman" w:hAnsi="Times New Roman" w:cs="Times New Roman"/>
          <w:sz w:val="22"/>
          <w:szCs w:val="22"/>
        </w:rPr>
        <w:t xml:space="preserve">jej </w:t>
      </w:r>
      <w:r w:rsidRPr="0048524F">
        <w:rPr>
          <w:rFonts w:ascii="Times New Roman" w:hAnsi="Times New Roman" w:cs="Times New Roman"/>
          <w:sz w:val="22"/>
          <w:szCs w:val="22"/>
        </w:rPr>
        <w:t xml:space="preserve">wydania legitymacji jest dyrektor urzędu statystycznego, który zawarł z ankieterem statystycznym umowę o pracę lub umowę cywilnoprawną. Odnotowuje on również </w:t>
      </w:r>
      <w:r>
        <w:rPr>
          <w:rFonts w:ascii="Times New Roman" w:hAnsi="Times New Roman" w:cs="Times New Roman"/>
          <w:sz w:val="22"/>
          <w:szCs w:val="22"/>
        </w:rPr>
        <w:t xml:space="preserve">każdy przypadek </w:t>
      </w:r>
      <w:r w:rsidRPr="0048524F">
        <w:rPr>
          <w:rFonts w:ascii="Times New Roman" w:hAnsi="Times New Roman" w:cs="Times New Roman"/>
          <w:sz w:val="22"/>
          <w:szCs w:val="22"/>
        </w:rPr>
        <w:t>wydani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48524F">
        <w:rPr>
          <w:rFonts w:ascii="Times New Roman" w:hAnsi="Times New Roman" w:cs="Times New Roman"/>
          <w:sz w:val="22"/>
          <w:szCs w:val="22"/>
        </w:rPr>
        <w:t xml:space="preserve"> ankieterowi statystycznemu legitymacji, a także przypadki wymiany, unieważnienia lub utraty legitymacji.</w:t>
      </w:r>
    </w:p>
    <w:bookmarkEnd w:id="5"/>
    <w:p w14:paraId="27F6D941" w14:textId="1D668229" w:rsidR="00FD454E" w:rsidRPr="0048524F" w:rsidRDefault="0037798A" w:rsidP="0048524F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48524F">
        <w:rPr>
          <w:rFonts w:ascii="Times New Roman" w:hAnsi="Times New Roman" w:cs="Times New Roman"/>
          <w:bCs/>
        </w:rPr>
        <w:t xml:space="preserve">Wymiana legitymacji jest dokonywana w </w:t>
      </w:r>
      <w:r w:rsidR="0048524F">
        <w:rPr>
          <w:rFonts w:ascii="Times New Roman" w:hAnsi="Times New Roman" w:cs="Times New Roman"/>
          <w:bCs/>
        </w:rPr>
        <w:t>razie</w:t>
      </w:r>
      <w:r w:rsidRPr="0048524F">
        <w:rPr>
          <w:rFonts w:ascii="Times New Roman" w:hAnsi="Times New Roman" w:cs="Times New Roman"/>
          <w:bCs/>
        </w:rPr>
        <w:t xml:space="preserve"> </w:t>
      </w:r>
      <w:r w:rsidRPr="0048524F">
        <w:rPr>
          <w:rFonts w:ascii="Times New Roman" w:hAnsi="Times New Roman" w:cs="Times New Roman"/>
        </w:rPr>
        <w:t>zmiany danych umieszczanych w legitymacji, uszkodzenia lub zniszczenia legitymacji</w:t>
      </w:r>
      <w:r w:rsidR="0048524F">
        <w:rPr>
          <w:rFonts w:ascii="Times New Roman" w:hAnsi="Times New Roman" w:cs="Times New Roman"/>
        </w:rPr>
        <w:t xml:space="preserve">, a także w razie </w:t>
      </w:r>
      <w:r w:rsidRPr="0048524F">
        <w:rPr>
          <w:rFonts w:ascii="Times New Roman" w:hAnsi="Times New Roman" w:cs="Times New Roman"/>
        </w:rPr>
        <w:t xml:space="preserve">upływu terminu ważności legitymacji </w:t>
      </w:r>
      <w:r w:rsidR="00C6613C">
        <w:rPr>
          <w:rFonts w:ascii="Times New Roman" w:hAnsi="Times New Roman" w:cs="Times New Roman"/>
        </w:rPr>
        <w:br/>
      </w:r>
      <w:r w:rsidRPr="0048524F">
        <w:rPr>
          <w:rFonts w:ascii="Times New Roman" w:hAnsi="Times New Roman" w:cs="Times New Roman"/>
        </w:rPr>
        <w:t>(§ 4 projektu).</w:t>
      </w:r>
      <w:r w:rsidR="00FD454E" w:rsidRPr="0048524F">
        <w:rPr>
          <w:rFonts w:ascii="Times New Roman" w:hAnsi="Times New Roman" w:cs="Times New Roman"/>
        </w:rPr>
        <w:t xml:space="preserve"> W takich przypadkach ankieter ma obowiązek niezwłocznie zwrócić legitymację dyrektorowi urzędu statystycznego. </w:t>
      </w:r>
    </w:p>
    <w:p w14:paraId="633ADB1B" w14:textId="12F9A634" w:rsidR="0037798A" w:rsidRPr="0048524F" w:rsidRDefault="0048524F" w:rsidP="0048524F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D454E" w:rsidRPr="0048524F">
        <w:rPr>
          <w:rFonts w:ascii="Times New Roman" w:hAnsi="Times New Roman" w:cs="Times New Roman"/>
        </w:rPr>
        <w:t xml:space="preserve">wrot legitymacji jest </w:t>
      </w:r>
      <w:r>
        <w:rPr>
          <w:rFonts w:ascii="Times New Roman" w:hAnsi="Times New Roman" w:cs="Times New Roman"/>
        </w:rPr>
        <w:t xml:space="preserve">również </w:t>
      </w:r>
      <w:r w:rsidR="00FD454E" w:rsidRPr="0048524F">
        <w:rPr>
          <w:rFonts w:ascii="Times New Roman" w:hAnsi="Times New Roman" w:cs="Times New Roman"/>
        </w:rPr>
        <w:t xml:space="preserve">wymagany w razie zawieszenia ankietera w czynnościach służbowych, a także </w:t>
      </w:r>
      <w:r>
        <w:rPr>
          <w:rFonts w:ascii="Times New Roman" w:hAnsi="Times New Roman" w:cs="Times New Roman"/>
        </w:rPr>
        <w:t xml:space="preserve">w przypadku </w:t>
      </w:r>
      <w:r w:rsidR="00FD454E" w:rsidRPr="0048524F">
        <w:rPr>
          <w:rFonts w:ascii="Times New Roman" w:hAnsi="Times New Roman" w:cs="Times New Roman"/>
        </w:rPr>
        <w:t>wygaśnięcia lub rozwiązania jego umowy o pracę lub umowy cywilnoprawnej</w:t>
      </w:r>
      <w:r w:rsidR="00C51C23">
        <w:rPr>
          <w:rFonts w:ascii="Times New Roman" w:hAnsi="Times New Roman" w:cs="Times New Roman"/>
        </w:rPr>
        <w:t xml:space="preserve"> </w:t>
      </w:r>
      <w:r w:rsidR="0098590A">
        <w:rPr>
          <w:rFonts w:ascii="Times New Roman" w:hAnsi="Times New Roman" w:cs="Times New Roman"/>
        </w:rPr>
        <w:br/>
      </w:r>
      <w:r w:rsidR="00C51C23">
        <w:rPr>
          <w:rFonts w:ascii="Times New Roman" w:hAnsi="Times New Roman" w:cs="Times New Roman"/>
        </w:rPr>
        <w:t>(§ 5 projektu)</w:t>
      </w:r>
      <w:r w:rsidR="00FD454E" w:rsidRPr="0048524F">
        <w:rPr>
          <w:rFonts w:ascii="Times New Roman" w:hAnsi="Times New Roman" w:cs="Times New Roman"/>
        </w:rPr>
        <w:t xml:space="preserve">. </w:t>
      </w:r>
      <w:r w:rsidRPr="0048524F">
        <w:rPr>
          <w:rFonts w:ascii="Times New Roman" w:hAnsi="Times New Roman" w:cs="Times New Roman"/>
        </w:rPr>
        <w:t>W razie niedopełnienia</w:t>
      </w:r>
      <w:r w:rsidR="00C51C23">
        <w:rPr>
          <w:rFonts w:ascii="Times New Roman" w:hAnsi="Times New Roman" w:cs="Times New Roman"/>
        </w:rPr>
        <w:t xml:space="preserve"> przez ankietera</w:t>
      </w:r>
      <w:r w:rsidRPr="0048524F">
        <w:rPr>
          <w:rFonts w:ascii="Times New Roman" w:hAnsi="Times New Roman" w:cs="Times New Roman"/>
        </w:rPr>
        <w:t xml:space="preserve"> tego obowiązku, legitymacja jest </w:t>
      </w:r>
      <w:r>
        <w:rPr>
          <w:rFonts w:ascii="Times New Roman" w:hAnsi="Times New Roman" w:cs="Times New Roman"/>
        </w:rPr>
        <w:t xml:space="preserve">niezwłocznie </w:t>
      </w:r>
      <w:r w:rsidRPr="0048524F">
        <w:rPr>
          <w:rFonts w:ascii="Times New Roman" w:hAnsi="Times New Roman" w:cs="Times New Roman"/>
        </w:rPr>
        <w:t>unieważniana</w:t>
      </w:r>
      <w:r w:rsidR="0098590A">
        <w:rPr>
          <w:rFonts w:ascii="Times New Roman" w:hAnsi="Times New Roman" w:cs="Times New Roman"/>
        </w:rPr>
        <w:t xml:space="preserve"> (§ 6 projektu)</w:t>
      </w:r>
      <w:r w:rsidRPr="0048524F">
        <w:rPr>
          <w:rFonts w:ascii="Times New Roman" w:hAnsi="Times New Roman" w:cs="Times New Roman"/>
        </w:rPr>
        <w:t>.</w:t>
      </w:r>
    </w:p>
    <w:p w14:paraId="3DA3FD53" w14:textId="4781154D" w:rsidR="0037798A" w:rsidRPr="0048524F" w:rsidRDefault="0048524F" w:rsidP="0048524F">
      <w:pPr>
        <w:spacing w:before="120" w:after="0" w:line="240" w:lineRule="exact"/>
        <w:jc w:val="both"/>
        <w:rPr>
          <w:rFonts w:ascii="Times New Roman" w:hAnsi="Times New Roman" w:cs="Times New Roman"/>
          <w:bCs/>
        </w:rPr>
      </w:pPr>
      <w:r w:rsidRPr="0048524F">
        <w:rPr>
          <w:rFonts w:ascii="Times New Roman" w:hAnsi="Times New Roman" w:cs="Times New Roman"/>
          <w:bCs/>
        </w:rPr>
        <w:t xml:space="preserve">Projektowane rozporządzenia reguluje również </w:t>
      </w:r>
      <w:r w:rsidR="00C51C23">
        <w:rPr>
          <w:rFonts w:ascii="Times New Roman" w:hAnsi="Times New Roman" w:cs="Times New Roman"/>
          <w:bCs/>
        </w:rPr>
        <w:t xml:space="preserve">szczegółowy </w:t>
      </w:r>
      <w:r w:rsidRPr="0048524F">
        <w:rPr>
          <w:rFonts w:ascii="Times New Roman" w:hAnsi="Times New Roman" w:cs="Times New Roman"/>
          <w:bCs/>
        </w:rPr>
        <w:t>tryb postępowania w razie utraty lub odzyskania legitymacji (§ 7).</w:t>
      </w:r>
    </w:p>
    <w:p w14:paraId="19673A76" w14:textId="6F3EA6D8" w:rsidR="00735A6A" w:rsidRPr="007B6772" w:rsidRDefault="00735A6A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  <w:bCs/>
        </w:rPr>
        <w:t>Według oceny</w:t>
      </w:r>
      <w:r w:rsidRPr="007B6772">
        <w:rPr>
          <w:rFonts w:ascii="Times New Roman" w:hAnsi="Times New Roman" w:cs="Times New Roman"/>
        </w:rPr>
        <w:t xml:space="preserve"> </w:t>
      </w:r>
      <w:r w:rsidR="00A208F6" w:rsidRPr="007B6772">
        <w:rPr>
          <w:rFonts w:ascii="Times New Roman" w:hAnsi="Times New Roman" w:cs="Times New Roman"/>
        </w:rPr>
        <w:t>organu wnioskującego</w:t>
      </w:r>
      <w:r w:rsidR="00A55EC3" w:rsidRPr="007B6772">
        <w:rPr>
          <w:rFonts w:ascii="Times New Roman" w:hAnsi="Times New Roman" w:cs="Times New Roman"/>
        </w:rPr>
        <w:t xml:space="preserve">, </w:t>
      </w:r>
      <w:r w:rsidRPr="007B6772">
        <w:rPr>
          <w:rFonts w:ascii="Times New Roman" w:hAnsi="Times New Roman" w:cs="Times New Roman"/>
        </w:rPr>
        <w:t>nie zachodzi potrzeba zamieszczania w projekcie rozporządzenia przepisów przejściowych.</w:t>
      </w:r>
      <w:r w:rsidR="007B6772" w:rsidRPr="007B6772">
        <w:rPr>
          <w:rFonts w:ascii="Times New Roman" w:hAnsi="Times New Roman" w:cs="Times New Roman"/>
        </w:rPr>
        <w:t xml:space="preserve"> </w:t>
      </w:r>
      <w:r w:rsidR="00365517">
        <w:rPr>
          <w:rFonts w:ascii="Times New Roman" w:hAnsi="Times New Roman" w:cs="Times New Roman"/>
        </w:rPr>
        <w:t>Kwestia utraty</w:t>
      </w:r>
      <w:r w:rsidR="007B6772" w:rsidRPr="007B6772">
        <w:rPr>
          <w:rFonts w:ascii="Times New Roman" w:hAnsi="Times New Roman" w:cs="Times New Roman"/>
        </w:rPr>
        <w:t xml:space="preserve"> z dniem 31 grudnia 202</w:t>
      </w:r>
      <w:r w:rsidR="009015DA">
        <w:rPr>
          <w:rFonts w:ascii="Times New Roman" w:hAnsi="Times New Roman" w:cs="Times New Roman"/>
        </w:rPr>
        <w:t>6</w:t>
      </w:r>
      <w:r w:rsidR="007B6772" w:rsidRPr="007B6772">
        <w:rPr>
          <w:rFonts w:ascii="Times New Roman" w:hAnsi="Times New Roman" w:cs="Times New Roman"/>
        </w:rPr>
        <w:t xml:space="preserve"> r. mocy obowiązującej dotychczasowych legitymacji ankietera statystycznego została jednoznacznie rozstrzygnięta w art. 20 ust. 4 projektowanej ustawy (UD12).</w:t>
      </w:r>
    </w:p>
    <w:p w14:paraId="615F7623" w14:textId="7F5CFA16" w:rsidR="000C40C7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  <w:bCs/>
        </w:rPr>
      </w:pPr>
      <w:r w:rsidRPr="007B6772">
        <w:rPr>
          <w:rFonts w:ascii="Times New Roman" w:hAnsi="Times New Roman" w:cs="Times New Roman"/>
          <w:bCs/>
        </w:rPr>
        <w:t>Według oceny</w:t>
      </w:r>
      <w:r w:rsidRPr="007B6772">
        <w:rPr>
          <w:rFonts w:ascii="Times New Roman" w:hAnsi="Times New Roman" w:cs="Times New Roman"/>
        </w:rPr>
        <w:t xml:space="preserve"> organu wnioskującego</w:t>
      </w:r>
      <w:r w:rsidRPr="007B6772">
        <w:rPr>
          <w:rFonts w:ascii="Times New Roman" w:hAnsi="Times New Roman" w:cs="Times New Roman"/>
          <w:bCs/>
        </w:rPr>
        <w:t xml:space="preserve">, projekt rozporządzenia jest zgodny z prawem Unii Europejskiej. </w:t>
      </w:r>
    </w:p>
    <w:p w14:paraId="264408EA" w14:textId="527EC7A6" w:rsidR="000C40C7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>Projekt nie wymaga przedstawienia instytucjom i organom Unii Europejskiej, w tym Europejskiemu Bankowi Centralnemu, celem uzyskania opinii, dokonania powiadomienia, konsultacji albo uzgodnienia projektu.</w:t>
      </w:r>
    </w:p>
    <w:bookmarkEnd w:id="4"/>
    <w:p w14:paraId="1B16B793" w14:textId="77777777" w:rsidR="000C40C7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 xml:space="preserve">Projektowane rozporządzenie nie podlega notyfikacji do Komisji Europejskiej na podstawie rozporządzenia Rady Ministrów z dnia 23 grudnia 2002 r. w sprawie sposobu funkcjonowania krajowego systemu notyfikacji norm i aktów prawnych (Dz. U. poz. 2039, z późn. zm.). </w:t>
      </w:r>
    </w:p>
    <w:p w14:paraId="518D4F94" w14:textId="71EBE104" w:rsidR="000C40C7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 xml:space="preserve">Projekt </w:t>
      </w:r>
      <w:r w:rsidR="008204A9" w:rsidRPr="007B6772">
        <w:rPr>
          <w:rFonts w:ascii="Times New Roman" w:hAnsi="Times New Roman" w:cs="Times New Roman"/>
        </w:rPr>
        <w:t>zostanie</w:t>
      </w:r>
      <w:r w:rsidRPr="007B6772">
        <w:rPr>
          <w:rFonts w:ascii="Times New Roman" w:hAnsi="Times New Roman" w:cs="Times New Roman"/>
        </w:rPr>
        <w:t xml:space="preserve"> skierowany do uzgodnień międzyresortowych, opiniowania i konsultacji publicznych</w:t>
      </w:r>
      <w:r w:rsidR="00FD3FCA" w:rsidRPr="007B6772">
        <w:rPr>
          <w:rFonts w:ascii="Times New Roman" w:hAnsi="Times New Roman" w:cs="Times New Roman"/>
        </w:rPr>
        <w:t>.</w:t>
      </w:r>
      <w:r w:rsidRPr="007B6772">
        <w:rPr>
          <w:rFonts w:ascii="Times New Roman" w:hAnsi="Times New Roman" w:cs="Times New Roman"/>
          <w:spacing w:val="-2"/>
        </w:rPr>
        <w:t xml:space="preserve"> Podsumowanie wyników konsultacji </w:t>
      </w:r>
      <w:r w:rsidR="008204A9" w:rsidRPr="007B6772">
        <w:rPr>
          <w:rFonts w:ascii="Times New Roman" w:hAnsi="Times New Roman" w:cs="Times New Roman"/>
          <w:spacing w:val="-2"/>
        </w:rPr>
        <w:t>zostanie</w:t>
      </w:r>
      <w:r w:rsidRPr="007B6772">
        <w:rPr>
          <w:rFonts w:ascii="Times New Roman" w:hAnsi="Times New Roman" w:cs="Times New Roman"/>
          <w:spacing w:val="-2"/>
        </w:rPr>
        <w:t xml:space="preserve"> przedstawion</w:t>
      </w:r>
      <w:r w:rsidR="001D7E03" w:rsidRPr="007B6772">
        <w:rPr>
          <w:rFonts w:ascii="Times New Roman" w:hAnsi="Times New Roman" w:cs="Times New Roman"/>
          <w:spacing w:val="-2"/>
        </w:rPr>
        <w:t>e</w:t>
      </w:r>
      <w:r w:rsidRPr="007B6772">
        <w:rPr>
          <w:rFonts w:ascii="Times New Roman" w:hAnsi="Times New Roman" w:cs="Times New Roman"/>
          <w:spacing w:val="-2"/>
        </w:rPr>
        <w:t xml:space="preserve"> w załączonym do projektu raporcie </w:t>
      </w:r>
      <w:r w:rsidR="00895135" w:rsidRPr="007B6772">
        <w:rPr>
          <w:rFonts w:ascii="Times New Roman" w:hAnsi="Times New Roman" w:cs="Times New Roman"/>
          <w:spacing w:val="-2"/>
        </w:rPr>
        <w:br/>
      </w:r>
      <w:r w:rsidRPr="007B6772">
        <w:rPr>
          <w:rFonts w:ascii="Times New Roman" w:hAnsi="Times New Roman" w:cs="Times New Roman"/>
          <w:spacing w:val="-2"/>
        </w:rPr>
        <w:t>z konsultacji.</w:t>
      </w:r>
    </w:p>
    <w:p w14:paraId="3AC19943" w14:textId="5C51B78B" w:rsidR="00206037" w:rsidRPr="007B6772" w:rsidRDefault="0020603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>Z uwagi na fakt, że przedmiotowa regulacja nie odnosi się do związków zawodowych</w:t>
      </w:r>
      <w:r w:rsidR="00520CBB">
        <w:rPr>
          <w:rFonts w:ascii="Times New Roman" w:hAnsi="Times New Roman" w:cs="Times New Roman"/>
        </w:rPr>
        <w:t xml:space="preserve"> oraz organizacji pracodawców</w:t>
      </w:r>
      <w:r w:rsidRPr="007B6772">
        <w:rPr>
          <w:rFonts w:ascii="Times New Roman" w:hAnsi="Times New Roman" w:cs="Times New Roman"/>
        </w:rPr>
        <w:t xml:space="preserve">, </w:t>
      </w:r>
      <w:r w:rsidR="00520CBB">
        <w:rPr>
          <w:rFonts w:ascii="Times New Roman" w:hAnsi="Times New Roman" w:cs="Times New Roman"/>
        </w:rPr>
        <w:t>nie przewiduje się p</w:t>
      </w:r>
      <w:r w:rsidR="00365517">
        <w:rPr>
          <w:rFonts w:ascii="Times New Roman" w:hAnsi="Times New Roman" w:cs="Times New Roman"/>
        </w:rPr>
        <w:t>r</w:t>
      </w:r>
      <w:r w:rsidR="00520CBB">
        <w:rPr>
          <w:rFonts w:ascii="Times New Roman" w:hAnsi="Times New Roman" w:cs="Times New Roman"/>
        </w:rPr>
        <w:t>zekazania</w:t>
      </w:r>
      <w:r w:rsidRPr="007B6772">
        <w:rPr>
          <w:rFonts w:ascii="Times New Roman" w:hAnsi="Times New Roman" w:cs="Times New Roman"/>
        </w:rPr>
        <w:t xml:space="preserve"> projektu do zaopiniowania tym podmiotom.</w:t>
      </w:r>
    </w:p>
    <w:p w14:paraId="3532BE0D" w14:textId="7FD80B7C" w:rsidR="000C40C7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>Stosownie do postanowień art. 5 ustawy z dnia 7 lipca 2005 r. o działalności lobbingowej w procesie stanowienia prawa (Dz. U. z 2017 r. poz. 248), projekt rozporządzenia zosta</w:t>
      </w:r>
      <w:r w:rsidR="001D7E03" w:rsidRPr="007B6772">
        <w:rPr>
          <w:rFonts w:ascii="Times New Roman" w:hAnsi="Times New Roman" w:cs="Times New Roman"/>
        </w:rPr>
        <w:t>nie</w:t>
      </w:r>
      <w:r w:rsidRPr="007B6772">
        <w:rPr>
          <w:rFonts w:ascii="Times New Roman" w:hAnsi="Times New Roman" w:cs="Times New Roman"/>
        </w:rPr>
        <w:t xml:space="preserve"> zamieszczony</w:t>
      </w:r>
      <w:r w:rsidR="003D30E1" w:rsidRPr="007B6772">
        <w:rPr>
          <w:rFonts w:ascii="Times New Roman" w:hAnsi="Times New Roman" w:cs="Times New Roman"/>
        </w:rPr>
        <w:t xml:space="preserve"> </w:t>
      </w:r>
      <w:r w:rsidR="003D30E1" w:rsidRPr="007B6772">
        <w:rPr>
          <w:rFonts w:ascii="Times New Roman" w:hAnsi="Times New Roman" w:cs="Times New Roman"/>
        </w:rPr>
        <w:br/>
      </w:r>
      <w:r w:rsidRPr="007B6772">
        <w:rPr>
          <w:rFonts w:ascii="Times New Roman" w:hAnsi="Times New Roman" w:cs="Times New Roman"/>
        </w:rPr>
        <w:t xml:space="preserve">w Biuletynie Informacji Publicznej na stronie podmiotowej Głównego Urzędu Statystycznego oraz </w:t>
      </w:r>
      <w:r w:rsidRPr="007B6772">
        <w:rPr>
          <w:rFonts w:ascii="Times New Roman" w:hAnsi="Times New Roman" w:cs="Times New Roman"/>
        </w:rPr>
        <w:br/>
        <w:t xml:space="preserve">na stronie podmiotowej Rządowego Centrum Legislacji w zakładce </w:t>
      </w:r>
      <w:r w:rsidRPr="007B6772">
        <w:rPr>
          <w:rFonts w:ascii="Times New Roman" w:hAnsi="Times New Roman" w:cs="Times New Roman"/>
          <w:i/>
        </w:rPr>
        <w:t>Rządowy proces legislacyjny</w:t>
      </w:r>
      <w:r w:rsidRPr="007B6772">
        <w:rPr>
          <w:rFonts w:ascii="Times New Roman" w:hAnsi="Times New Roman" w:cs="Times New Roman"/>
        </w:rPr>
        <w:t xml:space="preserve">. </w:t>
      </w:r>
    </w:p>
    <w:p w14:paraId="3BB00FD7" w14:textId="20E4BF2C" w:rsidR="009453FB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bookmarkStart w:id="6" w:name="_Hlk98313104"/>
      <w:r w:rsidRPr="007B6772">
        <w:rPr>
          <w:rFonts w:ascii="Times New Roman" w:hAnsi="Times New Roman" w:cs="Times New Roman"/>
        </w:rPr>
        <w:t xml:space="preserve">Przedmiotowa regulacja ma pozytywny wpływ na </w:t>
      </w:r>
      <w:r w:rsidR="007B6772" w:rsidRPr="007B6772">
        <w:rPr>
          <w:rFonts w:ascii="Times New Roman" w:hAnsi="Times New Roman" w:cs="Times New Roman"/>
        </w:rPr>
        <w:t>bezpieczeństwo procesu zbierania danych przez ankieterów statystycznych oraz ochronę prywatności respondentów</w:t>
      </w:r>
      <w:r w:rsidR="00B24043" w:rsidRPr="007B6772">
        <w:rPr>
          <w:rFonts w:ascii="Times New Roman" w:hAnsi="Times New Roman" w:cs="Times New Roman"/>
        </w:rPr>
        <w:t>.</w:t>
      </w:r>
    </w:p>
    <w:bookmarkEnd w:id="6"/>
    <w:p w14:paraId="2B6B6208" w14:textId="34D41806" w:rsidR="000C40C7" w:rsidRPr="007B6772" w:rsidRDefault="000C40C7" w:rsidP="00520CBB">
      <w:pPr>
        <w:spacing w:before="120" w:after="0" w:line="240" w:lineRule="exact"/>
        <w:ind w:left="-34" w:firstLine="34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  <w:iCs/>
        </w:rPr>
        <w:t>Projektowane rozporządzenie</w:t>
      </w:r>
      <w:r w:rsidR="00051B4C" w:rsidRPr="007B6772">
        <w:rPr>
          <w:rFonts w:ascii="Times New Roman" w:hAnsi="Times New Roman" w:cs="Times New Roman"/>
          <w:iCs/>
        </w:rPr>
        <w:t xml:space="preserve"> powinno wejść w życie z dniem </w:t>
      </w:r>
      <w:r w:rsidR="003F6CA8" w:rsidRPr="007B6772">
        <w:rPr>
          <w:rFonts w:ascii="Times New Roman" w:hAnsi="Times New Roman" w:cs="Times New Roman"/>
          <w:iCs/>
        </w:rPr>
        <w:t>1</w:t>
      </w:r>
      <w:r w:rsidRPr="007B6772">
        <w:rPr>
          <w:rFonts w:ascii="Times New Roman" w:hAnsi="Times New Roman" w:cs="Times New Roman"/>
          <w:iCs/>
        </w:rPr>
        <w:t xml:space="preserve"> </w:t>
      </w:r>
      <w:r w:rsidR="003F6CA8" w:rsidRPr="007B6772">
        <w:rPr>
          <w:rFonts w:ascii="Times New Roman" w:hAnsi="Times New Roman" w:cs="Times New Roman"/>
          <w:iCs/>
        </w:rPr>
        <w:t>stycznia</w:t>
      </w:r>
      <w:r w:rsidR="00051B4C" w:rsidRPr="007B6772">
        <w:rPr>
          <w:rFonts w:ascii="Times New Roman" w:hAnsi="Times New Roman" w:cs="Times New Roman"/>
          <w:iCs/>
        </w:rPr>
        <w:t xml:space="preserve"> 202</w:t>
      </w:r>
      <w:r w:rsidR="009015DA">
        <w:rPr>
          <w:rFonts w:ascii="Times New Roman" w:hAnsi="Times New Roman" w:cs="Times New Roman"/>
          <w:iCs/>
        </w:rPr>
        <w:t>7</w:t>
      </w:r>
      <w:r w:rsidRPr="007B6772">
        <w:rPr>
          <w:rFonts w:ascii="Times New Roman" w:hAnsi="Times New Roman" w:cs="Times New Roman"/>
          <w:iCs/>
        </w:rPr>
        <w:t xml:space="preserve"> r. </w:t>
      </w:r>
    </w:p>
    <w:p w14:paraId="519C9716" w14:textId="6FCCC31F" w:rsidR="000C40C7" w:rsidRPr="007B6772" w:rsidRDefault="000C40C7" w:rsidP="00520CBB">
      <w:pPr>
        <w:spacing w:before="120" w:after="0" w:line="240" w:lineRule="exact"/>
        <w:jc w:val="both"/>
        <w:rPr>
          <w:rFonts w:ascii="Times New Roman" w:hAnsi="Times New Roman" w:cs="Times New Roman"/>
        </w:rPr>
      </w:pPr>
      <w:r w:rsidRPr="007B6772">
        <w:rPr>
          <w:rFonts w:ascii="Times New Roman" w:hAnsi="Times New Roman" w:cs="Times New Roman"/>
        </w:rPr>
        <w:t xml:space="preserve">Projekt został umieszczony w Wykazie prac legislacyjnych i programowych </w:t>
      </w:r>
      <w:r w:rsidR="0098000B">
        <w:rPr>
          <w:rFonts w:ascii="Times New Roman" w:hAnsi="Times New Roman" w:cs="Times New Roman"/>
        </w:rPr>
        <w:t xml:space="preserve">Prezesa </w:t>
      </w:r>
      <w:r w:rsidRPr="007B6772">
        <w:rPr>
          <w:rFonts w:ascii="Times New Roman" w:hAnsi="Times New Roman" w:cs="Times New Roman"/>
        </w:rPr>
        <w:t xml:space="preserve">Rady Ministrów </w:t>
      </w:r>
      <w:r w:rsidR="00C6613C">
        <w:rPr>
          <w:rFonts w:ascii="Times New Roman" w:hAnsi="Times New Roman" w:cs="Times New Roman"/>
        </w:rPr>
        <w:br/>
      </w:r>
      <w:r w:rsidR="0099651B" w:rsidRPr="007B6772">
        <w:rPr>
          <w:rFonts w:ascii="Times New Roman" w:hAnsi="Times New Roman" w:cs="Times New Roman"/>
        </w:rPr>
        <w:t xml:space="preserve">– </w:t>
      </w:r>
      <w:r w:rsidRPr="007B6772">
        <w:rPr>
          <w:rFonts w:ascii="Times New Roman" w:hAnsi="Times New Roman" w:cs="Times New Roman"/>
        </w:rPr>
        <w:t xml:space="preserve">numer </w:t>
      </w:r>
      <w:r w:rsidR="00FD3FCA" w:rsidRPr="007B6772">
        <w:rPr>
          <w:rFonts w:ascii="Times New Roman" w:hAnsi="Times New Roman" w:cs="Times New Roman"/>
        </w:rPr>
        <w:t xml:space="preserve">… </w:t>
      </w:r>
      <w:r w:rsidR="003F6CA8" w:rsidRPr="007B6772">
        <w:rPr>
          <w:rFonts w:ascii="Times New Roman" w:hAnsi="Times New Roman" w:cs="Times New Roman"/>
        </w:rPr>
        <w:t>.</w:t>
      </w:r>
    </w:p>
    <w:p w14:paraId="1AB31D30" w14:textId="64738870" w:rsidR="001241FA" w:rsidRPr="00DF15FC" w:rsidRDefault="001241FA" w:rsidP="00DF15FC">
      <w:pPr>
        <w:spacing w:after="0" w:line="240" w:lineRule="exact"/>
        <w:jc w:val="both"/>
        <w:rPr>
          <w:rFonts w:ascii="Times New Roman" w:hAnsi="Times New Roman" w:cs="Times New Roman"/>
        </w:rPr>
      </w:pPr>
    </w:p>
    <w:p w14:paraId="3F460DE6" w14:textId="7D9008E4" w:rsidR="001241FA" w:rsidRPr="003F6CA8" w:rsidRDefault="001241FA" w:rsidP="00DF15FC">
      <w:pPr>
        <w:spacing w:after="0" w:line="240" w:lineRule="exact"/>
        <w:jc w:val="both"/>
        <w:rPr>
          <w:rFonts w:ascii="Times New Roman" w:hAnsi="Times New Roman" w:cs="Times New Roman"/>
        </w:rPr>
      </w:pPr>
    </w:p>
    <w:p w14:paraId="19B218F4" w14:textId="77777777" w:rsidR="001241FA" w:rsidRPr="000C40C7" w:rsidRDefault="001241FA" w:rsidP="00DF15FC">
      <w:pPr>
        <w:spacing w:before="120" w:after="120" w:line="240" w:lineRule="exact"/>
        <w:jc w:val="both"/>
        <w:rPr>
          <w:rFonts w:ascii="Times New Roman" w:hAnsi="Times New Roman" w:cs="Times New Roman"/>
        </w:rPr>
      </w:pPr>
    </w:p>
    <w:sectPr w:rsidR="001241FA" w:rsidRPr="000C40C7" w:rsidSect="000506B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8D06B" w14:textId="77777777" w:rsidR="00E24730" w:rsidRDefault="00E24730" w:rsidP="00E75738">
      <w:pPr>
        <w:spacing w:after="0" w:line="240" w:lineRule="auto"/>
      </w:pPr>
      <w:r>
        <w:separator/>
      </w:r>
    </w:p>
  </w:endnote>
  <w:endnote w:type="continuationSeparator" w:id="0">
    <w:p w14:paraId="791682D2" w14:textId="77777777" w:rsidR="00E24730" w:rsidRDefault="00E24730" w:rsidP="00E75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92186"/>
      <w:docPartObj>
        <w:docPartGallery w:val="Page Numbers (Bottom of Page)"/>
        <w:docPartUnique/>
      </w:docPartObj>
    </w:sdtPr>
    <w:sdtEndPr/>
    <w:sdtContent>
      <w:p w14:paraId="353C52F2" w14:textId="77777777" w:rsidR="00B24043" w:rsidRDefault="00B2404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646D64B" w14:textId="77777777" w:rsidR="00B24043" w:rsidRDefault="00B24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8AE78" w14:textId="77777777" w:rsidR="00E24730" w:rsidRDefault="00E24730" w:rsidP="00E75738">
      <w:pPr>
        <w:spacing w:after="0" w:line="240" w:lineRule="auto"/>
      </w:pPr>
      <w:r>
        <w:separator/>
      </w:r>
    </w:p>
  </w:footnote>
  <w:footnote w:type="continuationSeparator" w:id="0">
    <w:p w14:paraId="54F930AB" w14:textId="77777777" w:rsidR="00E24730" w:rsidRDefault="00E24730" w:rsidP="00E75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56109"/>
    <w:multiLevelType w:val="hybridMultilevel"/>
    <w:tmpl w:val="5238B66C"/>
    <w:lvl w:ilvl="0" w:tplc="A3C43C58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34E29"/>
    <w:multiLevelType w:val="hybridMultilevel"/>
    <w:tmpl w:val="7A383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90D44"/>
    <w:multiLevelType w:val="hybridMultilevel"/>
    <w:tmpl w:val="5882EC2A"/>
    <w:lvl w:ilvl="0" w:tplc="05528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316044"/>
    <w:multiLevelType w:val="hybridMultilevel"/>
    <w:tmpl w:val="B08A22EC"/>
    <w:lvl w:ilvl="0" w:tplc="7E9820D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448358B"/>
    <w:multiLevelType w:val="hybridMultilevel"/>
    <w:tmpl w:val="49FA5952"/>
    <w:lvl w:ilvl="0" w:tplc="1750DEA6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E46BBE"/>
    <w:multiLevelType w:val="hybridMultilevel"/>
    <w:tmpl w:val="643E05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4674C9A"/>
    <w:multiLevelType w:val="hybridMultilevel"/>
    <w:tmpl w:val="00C86E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C07B4"/>
    <w:multiLevelType w:val="hybridMultilevel"/>
    <w:tmpl w:val="7BA01DF8"/>
    <w:lvl w:ilvl="0" w:tplc="7E9820D4">
      <w:start w:val="1"/>
      <w:numFmt w:val="bullet"/>
      <w:lvlText w:val="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8" w15:restartNumberingAfterBreak="0">
    <w:nsid w:val="33981827"/>
    <w:multiLevelType w:val="hybridMultilevel"/>
    <w:tmpl w:val="9AEE07A6"/>
    <w:lvl w:ilvl="0" w:tplc="713A57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134FBA"/>
    <w:multiLevelType w:val="hybridMultilevel"/>
    <w:tmpl w:val="92E62E0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E766D0"/>
    <w:multiLevelType w:val="hybridMultilevel"/>
    <w:tmpl w:val="F05815A8"/>
    <w:lvl w:ilvl="0" w:tplc="05528F16">
      <w:start w:val="1"/>
      <w:numFmt w:val="bullet"/>
      <w:lvlText w:val="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1" w15:restartNumberingAfterBreak="0">
    <w:nsid w:val="438C0766"/>
    <w:multiLevelType w:val="hybridMultilevel"/>
    <w:tmpl w:val="2EBA1E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E4224B"/>
    <w:multiLevelType w:val="hybridMultilevel"/>
    <w:tmpl w:val="4EBC0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72374"/>
    <w:multiLevelType w:val="hybridMultilevel"/>
    <w:tmpl w:val="913AE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94928"/>
    <w:multiLevelType w:val="hybridMultilevel"/>
    <w:tmpl w:val="AC4C6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E6A99"/>
    <w:multiLevelType w:val="hybridMultilevel"/>
    <w:tmpl w:val="73D8B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52A0B"/>
    <w:multiLevelType w:val="hybridMultilevel"/>
    <w:tmpl w:val="3606EF42"/>
    <w:lvl w:ilvl="0" w:tplc="6450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C17A3F"/>
    <w:multiLevelType w:val="hybridMultilevel"/>
    <w:tmpl w:val="05F4C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940DB"/>
    <w:multiLevelType w:val="hybridMultilevel"/>
    <w:tmpl w:val="11600FA6"/>
    <w:lvl w:ilvl="0" w:tplc="004A4E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216989"/>
    <w:multiLevelType w:val="hybridMultilevel"/>
    <w:tmpl w:val="0352C378"/>
    <w:lvl w:ilvl="0" w:tplc="0415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20" w15:restartNumberingAfterBreak="0">
    <w:nsid w:val="6EAC1A1D"/>
    <w:multiLevelType w:val="hybridMultilevel"/>
    <w:tmpl w:val="F39E74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A1FD0"/>
    <w:multiLevelType w:val="hybridMultilevel"/>
    <w:tmpl w:val="68FE4FC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3F415EA"/>
    <w:multiLevelType w:val="hybridMultilevel"/>
    <w:tmpl w:val="BF6AE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B0602"/>
    <w:multiLevelType w:val="hybridMultilevel"/>
    <w:tmpl w:val="421211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5631A"/>
    <w:multiLevelType w:val="hybridMultilevel"/>
    <w:tmpl w:val="37C87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95D09"/>
    <w:multiLevelType w:val="hybridMultilevel"/>
    <w:tmpl w:val="4EBC0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11"/>
  </w:num>
  <w:num w:numId="8">
    <w:abstractNumId w:val="19"/>
  </w:num>
  <w:num w:numId="9">
    <w:abstractNumId w:val="7"/>
  </w:num>
  <w:num w:numId="10">
    <w:abstractNumId w:val="3"/>
  </w:num>
  <w:num w:numId="11">
    <w:abstractNumId w:val="12"/>
  </w:num>
  <w:num w:numId="12">
    <w:abstractNumId w:val="25"/>
  </w:num>
  <w:num w:numId="13">
    <w:abstractNumId w:val="22"/>
  </w:num>
  <w:num w:numId="14">
    <w:abstractNumId w:val="17"/>
  </w:num>
  <w:num w:numId="15">
    <w:abstractNumId w:val="14"/>
  </w:num>
  <w:num w:numId="16">
    <w:abstractNumId w:val="24"/>
  </w:num>
  <w:num w:numId="17">
    <w:abstractNumId w:val="20"/>
  </w:num>
  <w:num w:numId="18">
    <w:abstractNumId w:val="6"/>
  </w:num>
  <w:num w:numId="19">
    <w:abstractNumId w:val="1"/>
  </w:num>
  <w:num w:numId="20">
    <w:abstractNumId w:val="18"/>
  </w:num>
  <w:num w:numId="21">
    <w:abstractNumId w:val="9"/>
  </w:num>
  <w:num w:numId="22">
    <w:abstractNumId w:val="2"/>
  </w:num>
  <w:num w:numId="23">
    <w:abstractNumId w:val="23"/>
  </w:num>
  <w:num w:numId="24">
    <w:abstractNumId w:val="10"/>
  </w:num>
  <w:num w:numId="25">
    <w:abstractNumId w:val="13"/>
  </w:num>
  <w:num w:numId="26">
    <w:abstractNumId w:val="16"/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738"/>
    <w:rsid w:val="000110CE"/>
    <w:rsid w:val="00015FDA"/>
    <w:rsid w:val="000163FE"/>
    <w:rsid w:val="00020BC9"/>
    <w:rsid w:val="0002361C"/>
    <w:rsid w:val="00024005"/>
    <w:rsid w:val="000247DA"/>
    <w:rsid w:val="00027C3D"/>
    <w:rsid w:val="00031B74"/>
    <w:rsid w:val="00033E37"/>
    <w:rsid w:val="000417CF"/>
    <w:rsid w:val="00042036"/>
    <w:rsid w:val="000506B8"/>
    <w:rsid w:val="00051B4C"/>
    <w:rsid w:val="0005373D"/>
    <w:rsid w:val="00055534"/>
    <w:rsid w:val="00071BEF"/>
    <w:rsid w:val="00072E5F"/>
    <w:rsid w:val="00074680"/>
    <w:rsid w:val="000802A0"/>
    <w:rsid w:val="00090EC6"/>
    <w:rsid w:val="00093A93"/>
    <w:rsid w:val="00094DE2"/>
    <w:rsid w:val="000958DE"/>
    <w:rsid w:val="00097E59"/>
    <w:rsid w:val="000A68CA"/>
    <w:rsid w:val="000C22DE"/>
    <w:rsid w:val="000C40C7"/>
    <w:rsid w:val="000C575F"/>
    <w:rsid w:val="000D21F8"/>
    <w:rsid w:val="000D6BCC"/>
    <w:rsid w:val="000E6B40"/>
    <w:rsid w:val="000F6086"/>
    <w:rsid w:val="00100DAB"/>
    <w:rsid w:val="00102316"/>
    <w:rsid w:val="001058D9"/>
    <w:rsid w:val="00110837"/>
    <w:rsid w:val="00110F12"/>
    <w:rsid w:val="00114C29"/>
    <w:rsid w:val="0012303F"/>
    <w:rsid w:val="00123A8A"/>
    <w:rsid w:val="001241FA"/>
    <w:rsid w:val="00125149"/>
    <w:rsid w:val="00134C65"/>
    <w:rsid w:val="00140856"/>
    <w:rsid w:val="00145E22"/>
    <w:rsid w:val="00150F09"/>
    <w:rsid w:val="001518A7"/>
    <w:rsid w:val="0016561E"/>
    <w:rsid w:val="00165A7E"/>
    <w:rsid w:val="0016793C"/>
    <w:rsid w:val="00167BBB"/>
    <w:rsid w:val="00171E80"/>
    <w:rsid w:val="00173173"/>
    <w:rsid w:val="00177534"/>
    <w:rsid w:val="001838E2"/>
    <w:rsid w:val="001839EE"/>
    <w:rsid w:val="0019344A"/>
    <w:rsid w:val="0019794C"/>
    <w:rsid w:val="001A2891"/>
    <w:rsid w:val="001B275D"/>
    <w:rsid w:val="001B75CE"/>
    <w:rsid w:val="001C0B85"/>
    <w:rsid w:val="001C33CC"/>
    <w:rsid w:val="001D0DAE"/>
    <w:rsid w:val="001D7E03"/>
    <w:rsid w:val="001E0937"/>
    <w:rsid w:val="001E2E3D"/>
    <w:rsid w:val="002006EC"/>
    <w:rsid w:val="00201110"/>
    <w:rsid w:val="00201638"/>
    <w:rsid w:val="00206037"/>
    <w:rsid w:val="00207A78"/>
    <w:rsid w:val="0021461B"/>
    <w:rsid w:val="00216C42"/>
    <w:rsid w:val="00221F41"/>
    <w:rsid w:val="00222889"/>
    <w:rsid w:val="00230554"/>
    <w:rsid w:val="00232671"/>
    <w:rsid w:val="002327D5"/>
    <w:rsid w:val="00240312"/>
    <w:rsid w:val="00241547"/>
    <w:rsid w:val="00244394"/>
    <w:rsid w:val="002462BD"/>
    <w:rsid w:val="00251392"/>
    <w:rsid w:val="00252F79"/>
    <w:rsid w:val="0025670C"/>
    <w:rsid w:val="00260E42"/>
    <w:rsid w:val="00272519"/>
    <w:rsid w:val="002802CB"/>
    <w:rsid w:val="00283CC5"/>
    <w:rsid w:val="002849FF"/>
    <w:rsid w:val="00292FA7"/>
    <w:rsid w:val="00297DB6"/>
    <w:rsid w:val="002A2A98"/>
    <w:rsid w:val="002A4468"/>
    <w:rsid w:val="002B196C"/>
    <w:rsid w:val="002B45EB"/>
    <w:rsid w:val="002D170D"/>
    <w:rsid w:val="002D6A6C"/>
    <w:rsid w:val="002E515E"/>
    <w:rsid w:val="002F07DF"/>
    <w:rsid w:val="002F11F8"/>
    <w:rsid w:val="002F13D5"/>
    <w:rsid w:val="002F6952"/>
    <w:rsid w:val="00300317"/>
    <w:rsid w:val="003027C3"/>
    <w:rsid w:val="00311AA9"/>
    <w:rsid w:val="00313B39"/>
    <w:rsid w:val="00314F12"/>
    <w:rsid w:val="00323A50"/>
    <w:rsid w:val="00325264"/>
    <w:rsid w:val="00325D26"/>
    <w:rsid w:val="003276DE"/>
    <w:rsid w:val="003303DB"/>
    <w:rsid w:val="00330B80"/>
    <w:rsid w:val="00335CA5"/>
    <w:rsid w:val="00340401"/>
    <w:rsid w:val="00341932"/>
    <w:rsid w:val="00341F67"/>
    <w:rsid w:val="0034398A"/>
    <w:rsid w:val="00347D62"/>
    <w:rsid w:val="00354722"/>
    <w:rsid w:val="00357A78"/>
    <w:rsid w:val="00357B57"/>
    <w:rsid w:val="003631FC"/>
    <w:rsid w:val="00365517"/>
    <w:rsid w:val="00365E0C"/>
    <w:rsid w:val="00374F93"/>
    <w:rsid w:val="003763C3"/>
    <w:rsid w:val="00376572"/>
    <w:rsid w:val="0037663E"/>
    <w:rsid w:val="0037798A"/>
    <w:rsid w:val="003860C0"/>
    <w:rsid w:val="00386E49"/>
    <w:rsid w:val="003875D4"/>
    <w:rsid w:val="00393097"/>
    <w:rsid w:val="0039321F"/>
    <w:rsid w:val="00396095"/>
    <w:rsid w:val="003A47CC"/>
    <w:rsid w:val="003A6FE6"/>
    <w:rsid w:val="003B132C"/>
    <w:rsid w:val="003C2728"/>
    <w:rsid w:val="003C277A"/>
    <w:rsid w:val="003C5E47"/>
    <w:rsid w:val="003C70C5"/>
    <w:rsid w:val="003C7C0E"/>
    <w:rsid w:val="003D30E1"/>
    <w:rsid w:val="003D3294"/>
    <w:rsid w:val="003D5B08"/>
    <w:rsid w:val="003E0045"/>
    <w:rsid w:val="003E1E81"/>
    <w:rsid w:val="003E222C"/>
    <w:rsid w:val="003E41E9"/>
    <w:rsid w:val="003E47AE"/>
    <w:rsid w:val="003E50D1"/>
    <w:rsid w:val="003F405D"/>
    <w:rsid w:val="003F5AF5"/>
    <w:rsid w:val="003F625C"/>
    <w:rsid w:val="003F6CA8"/>
    <w:rsid w:val="00407DE3"/>
    <w:rsid w:val="00410485"/>
    <w:rsid w:val="004166DF"/>
    <w:rsid w:val="00426009"/>
    <w:rsid w:val="00427134"/>
    <w:rsid w:val="00433A7D"/>
    <w:rsid w:val="0044097F"/>
    <w:rsid w:val="00442490"/>
    <w:rsid w:val="0044299F"/>
    <w:rsid w:val="00445CFF"/>
    <w:rsid w:val="00447798"/>
    <w:rsid w:val="0045245E"/>
    <w:rsid w:val="00466F68"/>
    <w:rsid w:val="0046730F"/>
    <w:rsid w:val="00472EF1"/>
    <w:rsid w:val="0048403D"/>
    <w:rsid w:val="004840E1"/>
    <w:rsid w:val="0048524F"/>
    <w:rsid w:val="00487F5D"/>
    <w:rsid w:val="0049082D"/>
    <w:rsid w:val="004A1B7C"/>
    <w:rsid w:val="004A2CB8"/>
    <w:rsid w:val="004A5F26"/>
    <w:rsid w:val="004B320B"/>
    <w:rsid w:val="004B3328"/>
    <w:rsid w:val="004C2558"/>
    <w:rsid w:val="004C3893"/>
    <w:rsid w:val="004C7378"/>
    <w:rsid w:val="004D2954"/>
    <w:rsid w:val="004D4101"/>
    <w:rsid w:val="004E47CC"/>
    <w:rsid w:val="004E6231"/>
    <w:rsid w:val="004F194B"/>
    <w:rsid w:val="004F2E14"/>
    <w:rsid w:val="004F610A"/>
    <w:rsid w:val="004F73A4"/>
    <w:rsid w:val="004F7EAB"/>
    <w:rsid w:val="00503D81"/>
    <w:rsid w:val="005044FE"/>
    <w:rsid w:val="00510269"/>
    <w:rsid w:val="0051611A"/>
    <w:rsid w:val="00517090"/>
    <w:rsid w:val="0051766A"/>
    <w:rsid w:val="00520CBB"/>
    <w:rsid w:val="005227C7"/>
    <w:rsid w:val="00525A74"/>
    <w:rsid w:val="00535A3E"/>
    <w:rsid w:val="00537E57"/>
    <w:rsid w:val="00543AF9"/>
    <w:rsid w:val="00544416"/>
    <w:rsid w:val="00544CA5"/>
    <w:rsid w:val="0054536C"/>
    <w:rsid w:val="00551931"/>
    <w:rsid w:val="00553A69"/>
    <w:rsid w:val="00557024"/>
    <w:rsid w:val="00557251"/>
    <w:rsid w:val="00563342"/>
    <w:rsid w:val="00564494"/>
    <w:rsid w:val="0059465D"/>
    <w:rsid w:val="005A37BD"/>
    <w:rsid w:val="005A4BD7"/>
    <w:rsid w:val="005A551C"/>
    <w:rsid w:val="005A7EC0"/>
    <w:rsid w:val="005B0958"/>
    <w:rsid w:val="005B128E"/>
    <w:rsid w:val="005B4213"/>
    <w:rsid w:val="005B7EDB"/>
    <w:rsid w:val="005C55BF"/>
    <w:rsid w:val="005D15D0"/>
    <w:rsid w:val="005D1D26"/>
    <w:rsid w:val="005D295C"/>
    <w:rsid w:val="005D36BE"/>
    <w:rsid w:val="005E7B96"/>
    <w:rsid w:val="005F17D2"/>
    <w:rsid w:val="005F374E"/>
    <w:rsid w:val="005F6AEF"/>
    <w:rsid w:val="00600B17"/>
    <w:rsid w:val="00600E36"/>
    <w:rsid w:val="0060129C"/>
    <w:rsid w:val="006016DC"/>
    <w:rsid w:val="00603F91"/>
    <w:rsid w:val="00615FC8"/>
    <w:rsid w:val="00623278"/>
    <w:rsid w:val="00625126"/>
    <w:rsid w:val="00625904"/>
    <w:rsid w:val="0063135C"/>
    <w:rsid w:val="006364D5"/>
    <w:rsid w:val="00636674"/>
    <w:rsid w:val="00643C79"/>
    <w:rsid w:val="006460C5"/>
    <w:rsid w:val="00667277"/>
    <w:rsid w:val="0067324C"/>
    <w:rsid w:val="00690BEA"/>
    <w:rsid w:val="0069705E"/>
    <w:rsid w:val="006A534B"/>
    <w:rsid w:val="006B1792"/>
    <w:rsid w:val="006B3514"/>
    <w:rsid w:val="006B4694"/>
    <w:rsid w:val="006B572C"/>
    <w:rsid w:val="006B599E"/>
    <w:rsid w:val="006B6481"/>
    <w:rsid w:val="006B65A7"/>
    <w:rsid w:val="006C1712"/>
    <w:rsid w:val="006C422D"/>
    <w:rsid w:val="006D500E"/>
    <w:rsid w:val="006E2BFC"/>
    <w:rsid w:val="006E78EB"/>
    <w:rsid w:val="006F1B90"/>
    <w:rsid w:val="006F1F53"/>
    <w:rsid w:val="006F3851"/>
    <w:rsid w:val="006F5A47"/>
    <w:rsid w:val="007014B0"/>
    <w:rsid w:val="00705B75"/>
    <w:rsid w:val="00705C11"/>
    <w:rsid w:val="0070660B"/>
    <w:rsid w:val="00726B4A"/>
    <w:rsid w:val="00727CAC"/>
    <w:rsid w:val="0073386B"/>
    <w:rsid w:val="00733A10"/>
    <w:rsid w:val="00735A6A"/>
    <w:rsid w:val="00735E97"/>
    <w:rsid w:val="00740E46"/>
    <w:rsid w:val="00740F10"/>
    <w:rsid w:val="00741ACB"/>
    <w:rsid w:val="00742145"/>
    <w:rsid w:val="00742628"/>
    <w:rsid w:val="00745B17"/>
    <w:rsid w:val="00747658"/>
    <w:rsid w:val="00747C2F"/>
    <w:rsid w:val="0075004D"/>
    <w:rsid w:val="00752E7D"/>
    <w:rsid w:val="00754511"/>
    <w:rsid w:val="00756F35"/>
    <w:rsid w:val="007615B1"/>
    <w:rsid w:val="00767C91"/>
    <w:rsid w:val="007763BD"/>
    <w:rsid w:val="0078162C"/>
    <w:rsid w:val="00792606"/>
    <w:rsid w:val="00793D16"/>
    <w:rsid w:val="00796ED1"/>
    <w:rsid w:val="007A1DF5"/>
    <w:rsid w:val="007A6677"/>
    <w:rsid w:val="007A6EA5"/>
    <w:rsid w:val="007B0F97"/>
    <w:rsid w:val="007B1988"/>
    <w:rsid w:val="007B22D4"/>
    <w:rsid w:val="007B55C7"/>
    <w:rsid w:val="007B6772"/>
    <w:rsid w:val="007F2A83"/>
    <w:rsid w:val="0080042C"/>
    <w:rsid w:val="00801872"/>
    <w:rsid w:val="008018CC"/>
    <w:rsid w:val="00805A4A"/>
    <w:rsid w:val="00806E10"/>
    <w:rsid w:val="00811220"/>
    <w:rsid w:val="008154FF"/>
    <w:rsid w:val="008204A9"/>
    <w:rsid w:val="008272C4"/>
    <w:rsid w:val="00827F19"/>
    <w:rsid w:val="008535FC"/>
    <w:rsid w:val="00856221"/>
    <w:rsid w:val="00857534"/>
    <w:rsid w:val="00877867"/>
    <w:rsid w:val="00881247"/>
    <w:rsid w:val="008848F5"/>
    <w:rsid w:val="00891B3E"/>
    <w:rsid w:val="00895135"/>
    <w:rsid w:val="008A10B4"/>
    <w:rsid w:val="008A40C6"/>
    <w:rsid w:val="008B44CD"/>
    <w:rsid w:val="008C1032"/>
    <w:rsid w:val="008C44FE"/>
    <w:rsid w:val="008C6787"/>
    <w:rsid w:val="008C7FB0"/>
    <w:rsid w:val="008E37CC"/>
    <w:rsid w:val="008E5464"/>
    <w:rsid w:val="008E7D57"/>
    <w:rsid w:val="008F0726"/>
    <w:rsid w:val="00900442"/>
    <w:rsid w:val="00900767"/>
    <w:rsid w:val="009015DA"/>
    <w:rsid w:val="009156CA"/>
    <w:rsid w:val="00923A05"/>
    <w:rsid w:val="009260FC"/>
    <w:rsid w:val="009337F6"/>
    <w:rsid w:val="00935E1F"/>
    <w:rsid w:val="009408F0"/>
    <w:rsid w:val="00941288"/>
    <w:rsid w:val="009453FB"/>
    <w:rsid w:val="00945958"/>
    <w:rsid w:val="00950F21"/>
    <w:rsid w:val="00956280"/>
    <w:rsid w:val="0095710D"/>
    <w:rsid w:val="00957774"/>
    <w:rsid w:val="00965BCB"/>
    <w:rsid w:val="00967CD5"/>
    <w:rsid w:val="00971698"/>
    <w:rsid w:val="0098000B"/>
    <w:rsid w:val="00984918"/>
    <w:rsid w:val="0098590A"/>
    <w:rsid w:val="0099022C"/>
    <w:rsid w:val="0099419D"/>
    <w:rsid w:val="00994510"/>
    <w:rsid w:val="0099651B"/>
    <w:rsid w:val="009B410A"/>
    <w:rsid w:val="009B51F4"/>
    <w:rsid w:val="009C1905"/>
    <w:rsid w:val="009C5710"/>
    <w:rsid w:val="009D2AAE"/>
    <w:rsid w:val="009D5C55"/>
    <w:rsid w:val="009D6460"/>
    <w:rsid w:val="009E4FED"/>
    <w:rsid w:val="009E6D37"/>
    <w:rsid w:val="009F1D77"/>
    <w:rsid w:val="009F5633"/>
    <w:rsid w:val="009F7247"/>
    <w:rsid w:val="00A01570"/>
    <w:rsid w:val="00A01891"/>
    <w:rsid w:val="00A02046"/>
    <w:rsid w:val="00A03B3B"/>
    <w:rsid w:val="00A04DEC"/>
    <w:rsid w:val="00A05343"/>
    <w:rsid w:val="00A06BF6"/>
    <w:rsid w:val="00A1239C"/>
    <w:rsid w:val="00A152F0"/>
    <w:rsid w:val="00A15512"/>
    <w:rsid w:val="00A1718B"/>
    <w:rsid w:val="00A208F6"/>
    <w:rsid w:val="00A26E37"/>
    <w:rsid w:val="00A33FF0"/>
    <w:rsid w:val="00A36170"/>
    <w:rsid w:val="00A41B66"/>
    <w:rsid w:val="00A448E0"/>
    <w:rsid w:val="00A46285"/>
    <w:rsid w:val="00A4688A"/>
    <w:rsid w:val="00A511BB"/>
    <w:rsid w:val="00A55EC3"/>
    <w:rsid w:val="00A66167"/>
    <w:rsid w:val="00A71E58"/>
    <w:rsid w:val="00A72AB8"/>
    <w:rsid w:val="00A835A8"/>
    <w:rsid w:val="00A857D9"/>
    <w:rsid w:val="00A86281"/>
    <w:rsid w:val="00A87D16"/>
    <w:rsid w:val="00AA1F84"/>
    <w:rsid w:val="00AA3947"/>
    <w:rsid w:val="00AA3A38"/>
    <w:rsid w:val="00AA6EE9"/>
    <w:rsid w:val="00AB188A"/>
    <w:rsid w:val="00AB3F58"/>
    <w:rsid w:val="00AB5589"/>
    <w:rsid w:val="00AC0675"/>
    <w:rsid w:val="00AC4D16"/>
    <w:rsid w:val="00AD01A0"/>
    <w:rsid w:val="00AD066B"/>
    <w:rsid w:val="00AD0E30"/>
    <w:rsid w:val="00AE6502"/>
    <w:rsid w:val="00AE7E1F"/>
    <w:rsid w:val="00B00894"/>
    <w:rsid w:val="00B0306A"/>
    <w:rsid w:val="00B1326F"/>
    <w:rsid w:val="00B15599"/>
    <w:rsid w:val="00B20328"/>
    <w:rsid w:val="00B2049E"/>
    <w:rsid w:val="00B24043"/>
    <w:rsid w:val="00B24CC9"/>
    <w:rsid w:val="00B27F90"/>
    <w:rsid w:val="00B331BF"/>
    <w:rsid w:val="00B33FA4"/>
    <w:rsid w:val="00B4007F"/>
    <w:rsid w:val="00B429BE"/>
    <w:rsid w:val="00B471B6"/>
    <w:rsid w:val="00B4784F"/>
    <w:rsid w:val="00B5528D"/>
    <w:rsid w:val="00B61634"/>
    <w:rsid w:val="00B62277"/>
    <w:rsid w:val="00B76752"/>
    <w:rsid w:val="00B77671"/>
    <w:rsid w:val="00B800AF"/>
    <w:rsid w:val="00B800D7"/>
    <w:rsid w:val="00B80B5C"/>
    <w:rsid w:val="00B84A5B"/>
    <w:rsid w:val="00B85E03"/>
    <w:rsid w:val="00B87405"/>
    <w:rsid w:val="00B913F4"/>
    <w:rsid w:val="00B924FE"/>
    <w:rsid w:val="00BA6544"/>
    <w:rsid w:val="00BA7BCE"/>
    <w:rsid w:val="00BB6CAC"/>
    <w:rsid w:val="00BC02D6"/>
    <w:rsid w:val="00BC2CB6"/>
    <w:rsid w:val="00BC4BA3"/>
    <w:rsid w:val="00BF0627"/>
    <w:rsid w:val="00C0033A"/>
    <w:rsid w:val="00C05983"/>
    <w:rsid w:val="00C10CB7"/>
    <w:rsid w:val="00C133E8"/>
    <w:rsid w:val="00C20406"/>
    <w:rsid w:val="00C22AB4"/>
    <w:rsid w:val="00C24075"/>
    <w:rsid w:val="00C260A7"/>
    <w:rsid w:val="00C26CAB"/>
    <w:rsid w:val="00C310EE"/>
    <w:rsid w:val="00C31DDA"/>
    <w:rsid w:val="00C37D73"/>
    <w:rsid w:val="00C37F89"/>
    <w:rsid w:val="00C51C23"/>
    <w:rsid w:val="00C520B2"/>
    <w:rsid w:val="00C5281E"/>
    <w:rsid w:val="00C5334A"/>
    <w:rsid w:val="00C61B11"/>
    <w:rsid w:val="00C63414"/>
    <w:rsid w:val="00C65A01"/>
    <w:rsid w:val="00C660E5"/>
    <w:rsid w:val="00C6613C"/>
    <w:rsid w:val="00C720BE"/>
    <w:rsid w:val="00C76577"/>
    <w:rsid w:val="00C8289F"/>
    <w:rsid w:val="00C836CE"/>
    <w:rsid w:val="00C852E3"/>
    <w:rsid w:val="00CA0E7D"/>
    <w:rsid w:val="00CB2F64"/>
    <w:rsid w:val="00CB74C5"/>
    <w:rsid w:val="00CB7951"/>
    <w:rsid w:val="00CB7E79"/>
    <w:rsid w:val="00CC11AB"/>
    <w:rsid w:val="00CC1651"/>
    <w:rsid w:val="00CC4DA8"/>
    <w:rsid w:val="00CD2EBC"/>
    <w:rsid w:val="00CD3CB6"/>
    <w:rsid w:val="00CD69AA"/>
    <w:rsid w:val="00CD722E"/>
    <w:rsid w:val="00CD7372"/>
    <w:rsid w:val="00CF74C6"/>
    <w:rsid w:val="00D039B1"/>
    <w:rsid w:val="00D107E0"/>
    <w:rsid w:val="00D13931"/>
    <w:rsid w:val="00D15F93"/>
    <w:rsid w:val="00D202A7"/>
    <w:rsid w:val="00D21E6E"/>
    <w:rsid w:val="00D24B1C"/>
    <w:rsid w:val="00D40FF0"/>
    <w:rsid w:val="00D54941"/>
    <w:rsid w:val="00D5604D"/>
    <w:rsid w:val="00D57AC1"/>
    <w:rsid w:val="00D627F1"/>
    <w:rsid w:val="00D62C27"/>
    <w:rsid w:val="00D650D5"/>
    <w:rsid w:val="00D67C37"/>
    <w:rsid w:val="00D70EB2"/>
    <w:rsid w:val="00D879E1"/>
    <w:rsid w:val="00D9099A"/>
    <w:rsid w:val="00D96F81"/>
    <w:rsid w:val="00DA7498"/>
    <w:rsid w:val="00DB1D8D"/>
    <w:rsid w:val="00DC2847"/>
    <w:rsid w:val="00DC2C04"/>
    <w:rsid w:val="00DC49BC"/>
    <w:rsid w:val="00DD098E"/>
    <w:rsid w:val="00DD2D0D"/>
    <w:rsid w:val="00DD4017"/>
    <w:rsid w:val="00DD4A32"/>
    <w:rsid w:val="00DE0758"/>
    <w:rsid w:val="00DE2BAD"/>
    <w:rsid w:val="00DE4D07"/>
    <w:rsid w:val="00DE6908"/>
    <w:rsid w:val="00DF0DF4"/>
    <w:rsid w:val="00DF15FC"/>
    <w:rsid w:val="00DF7110"/>
    <w:rsid w:val="00E20E2E"/>
    <w:rsid w:val="00E21A72"/>
    <w:rsid w:val="00E2455B"/>
    <w:rsid w:val="00E24730"/>
    <w:rsid w:val="00E308E4"/>
    <w:rsid w:val="00E32057"/>
    <w:rsid w:val="00E35573"/>
    <w:rsid w:val="00E35DCB"/>
    <w:rsid w:val="00E47B95"/>
    <w:rsid w:val="00E5003F"/>
    <w:rsid w:val="00E5069C"/>
    <w:rsid w:val="00E55021"/>
    <w:rsid w:val="00E67E9B"/>
    <w:rsid w:val="00E705E3"/>
    <w:rsid w:val="00E72CD2"/>
    <w:rsid w:val="00E75738"/>
    <w:rsid w:val="00E75D64"/>
    <w:rsid w:val="00E763FF"/>
    <w:rsid w:val="00E81541"/>
    <w:rsid w:val="00E8265C"/>
    <w:rsid w:val="00E82A32"/>
    <w:rsid w:val="00E870F9"/>
    <w:rsid w:val="00E87372"/>
    <w:rsid w:val="00E906CD"/>
    <w:rsid w:val="00E931BA"/>
    <w:rsid w:val="00E975D5"/>
    <w:rsid w:val="00EA0382"/>
    <w:rsid w:val="00EA569F"/>
    <w:rsid w:val="00EA64AF"/>
    <w:rsid w:val="00EA66F1"/>
    <w:rsid w:val="00EA7FFB"/>
    <w:rsid w:val="00EB62B8"/>
    <w:rsid w:val="00EC1B12"/>
    <w:rsid w:val="00EC1B34"/>
    <w:rsid w:val="00EC25CA"/>
    <w:rsid w:val="00EC5ED7"/>
    <w:rsid w:val="00EC7E7D"/>
    <w:rsid w:val="00EC7F2E"/>
    <w:rsid w:val="00ED328E"/>
    <w:rsid w:val="00EE07CE"/>
    <w:rsid w:val="00EE0F24"/>
    <w:rsid w:val="00EE517D"/>
    <w:rsid w:val="00EE528A"/>
    <w:rsid w:val="00EE6CF9"/>
    <w:rsid w:val="00EF11C1"/>
    <w:rsid w:val="00EF5061"/>
    <w:rsid w:val="00EF5A39"/>
    <w:rsid w:val="00EF7AD3"/>
    <w:rsid w:val="00F0067F"/>
    <w:rsid w:val="00F03589"/>
    <w:rsid w:val="00F04E27"/>
    <w:rsid w:val="00F1064A"/>
    <w:rsid w:val="00F24BD3"/>
    <w:rsid w:val="00F26208"/>
    <w:rsid w:val="00F31BF4"/>
    <w:rsid w:val="00F403DF"/>
    <w:rsid w:val="00F42935"/>
    <w:rsid w:val="00F437BE"/>
    <w:rsid w:val="00F44FA0"/>
    <w:rsid w:val="00F54A13"/>
    <w:rsid w:val="00F55107"/>
    <w:rsid w:val="00F5648D"/>
    <w:rsid w:val="00F56498"/>
    <w:rsid w:val="00F74945"/>
    <w:rsid w:val="00F811F3"/>
    <w:rsid w:val="00FA16D6"/>
    <w:rsid w:val="00FA3E5D"/>
    <w:rsid w:val="00FA41FE"/>
    <w:rsid w:val="00FA4259"/>
    <w:rsid w:val="00FB06FD"/>
    <w:rsid w:val="00FB1E9B"/>
    <w:rsid w:val="00FD3FCA"/>
    <w:rsid w:val="00FD3FD5"/>
    <w:rsid w:val="00FD454E"/>
    <w:rsid w:val="00FD4E4D"/>
    <w:rsid w:val="00FD73A8"/>
    <w:rsid w:val="00FD788B"/>
    <w:rsid w:val="00FE2CAA"/>
    <w:rsid w:val="00FE5D94"/>
    <w:rsid w:val="00FF1384"/>
    <w:rsid w:val="00FF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2254B"/>
  <w15:docId w15:val="{F35525AE-7D0F-42BD-A4A6-E7DB705A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5738"/>
    <w:pPr>
      <w:spacing w:after="160" w:line="256" w:lineRule="auto"/>
      <w:ind w:left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E757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75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5738"/>
  </w:style>
  <w:style w:type="paragraph" w:styleId="Stopka">
    <w:name w:val="footer"/>
    <w:basedOn w:val="Normalny"/>
    <w:link w:val="StopkaZnak"/>
    <w:uiPriority w:val="99"/>
    <w:unhideWhenUsed/>
    <w:rsid w:val="00E75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38"/>
  </w:style>
  <w:style w:type="character" w:styleId="Hipercze">
    <w:name w:val="Hyperlink"/>
    <w:basedOn w:val="Domylnaczcionkaakapitu"/>
    <w:uiPriority w:val="99"/>
    <w:unhideWhenUsed/>
    <w:rsid w:val="00EC1B34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958DE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04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C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C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CC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24CC9"/>
    <w:pPr>
      <w:spacing w:line="240" w:lineRule="auto"/>
      <w:ind w:left="0"/>
      <w:jc w:val="left"/>
    </w:pPr>
  </w:style>
  <w:style w:type="paragraph" w:customStyle="1" w:styleId="PKTpunkt">
    <w:name w:val="PKT – punkt"/>
    <w:uiPriority w:val="13"/>
    <w:qFormat/>
    <w:rsid w:val="00EC7E7D"/>
    <w:pPr>
      <w:ind w:left="510" w:hanging="510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Normalny"/>
    <w:uiPriority w:val="16"/>
    <w:qFormat/>
    <w:rsid w:val="00EC7E7D"/>
    <w:pPr>
      <w:ind w:left="0" w:firstLine="0"/>
    </w:pPr>
  </w:style>
  <w:style w:type="paragraph" w:customStyle="1" w:styleId="ARTartustawynprozporzdzenia">
    <w:name w:val="ART(§) – art. ustawy (§ np. rozporządzenia)"/>
    <w:uiPriority w:val="11"/>
    <w:qFormat/>
    <w:rsid w:val="00EC7E7D"/>
    <w:pPr>
      <w:suppressAutoHyphens/>
      <w:autoSpaceDE w:val="0"/>
      <w:autoSpaceDN w:val="0"/>
      <w:adjustRightInd w:val="0"/>
      <w:spacing w:before="120"/>
      <w:ind w:left="0" w:firstLine="510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C22AB4"/>
  </w:style>
  <w:style w:type="paragraph" w:customStyle="1" w:styleId="doc-ti">
    <w:name w:val="doc-ti"/>
    <w:basedOn w:val="Normalny"/>
    <w:rsid w:val="00027C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C1B12"/>
    <w:pPr>
      <w:spacing w:before="0"/>
    </w:pPr>
    <w:rPr>
      <w:bCs/>
    </w:rPr>
  </w:style>
  <w:style w:type="character" w:customStyle="1" w:styleId="Ppogrubienie">
    <w:name w:val="_P_ – pogrubienie"/>
    <w:basedOn w:val="Domylnaczcionkaakapitu"/>
    <w:uiPriority w:val="1"/>
    <w:qFormat/>
    <w:rsid w:val="00EC1B1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Osoba xmlns="AD3641B4-23D9-4536-AF9E-7D0EADDEB824">STAT\CichonskaK</Osoba>
    <Odbiorcy2 xmlns="AD3641B4-23D9-4536-AF9E-7D0EADDEB824" xsi:nil="true"/>
    <NazwaPliku xmlns="AD3641B4-23D9-4536-AF9E-7D0EADDEB824">Uzasadnienie_29.11.2023.docx</NazwaPliku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A4280-78AE-4774-862F-77CE718C1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D3641B4-23D9-4536-AF9E-7D0EADDEB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78D8B4-21C8-418B-AB83-7DA8C93B36A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D3641B4-23D9-4536-AF9E-7D0EADDEB824"/>
  </ds:schemaRefs>
</ds:datastoreItem>
</file>

<file path=customXml/itemProps3.xml><?xml version="1.0" encoding="utf-8"?>
<ds:datastoreItem xmlns:ds="http://schemas.openxmlformats.org/officeDocument/2006/customXml" ds:itemID="{204903CF-495F-48D0-BA42-4C09FF35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1731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Krzak-Korowicka Krystyna</dc:creator>
  <cp:keywords/>
  <dc:description/>
  <cp:lastModifiedBy>Żardecki Adam</cp:lastModifiedBy>
  <cp:revision>15</cp:revision>
  <cp:lastPrinted>2023-10-11T09:30:00Z</cp:lastPrinted>
  <dcterms:created xsi:type="dcterms:W3CDTF">2025-03-07T11:18:00Z</dcterms:created>
  <dcterms:modified xsi:type="dcterms:W3CDTF">2025-04-24T17:37:00Z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  <property fmtid="{D5CDD505-2E9C-101B-9397-08002B2CF9AE}" pid="3" name="adresaciDW">
    <vt:lpwstr>MINISTERSTWO SPRAW WEWNĘTRZNYCH;MINISTERSTWO SPRAW ZAGRANICZNYCH;MINISTERSTWO  FINANSÓW</vt:lpwstr>
  </property>
  <property fmtid="{D5CDD505-2E9C-101B-9397-08002B2CF9AE}" pid="4" name="adresaciDW2">
    <vt:lpwstr>MINISTERSTWO SPRAW WEWNĘTRZNYCH, STEFANA BATOREGO 5, 02-591 WARSZAWA (OCHOTA);  MINISTERSTWO SPRAW ZAGRANICZNYCH, AL. J. CH. SZUCHA 23, 00-580 WARSZAWA (ŚRÓDMIEŚCIE);  MINISTERSTWO  FINANSÓW, ŚWIĘTOKRZYSKA 12, 00-916 WARSZAWA (ŚRÓDMIEŚCIE);  </vt:lpwstr>
  </property>
  <property fmtid="{D5CDD505-2E9C-101B-9397-08002B2CF9AE}" pid="5" name="ZnakPisma">
    <vt:lpwstr>GUS-GP03.0200.8.2023.18</vt:lpwstr>
  </property>
  <property fmtid="{D5CDD505-2E9C-101B-9397-08002B2CF9AE}" pid="6" name="UNPPisma">
    <vt:lpwstr>2023-265504</vt:lpwstr>
  </property>
  <property fmtid="{D5CDD505-2E9C-101B-9397-08002B2CF9AE}" pid="7" name="ZnakSprawy">
    <vt:lpwstr>GUS-GP03.0200.8.2023</vt:lpwstr>
  </property>
  <property fmtid="{D5CDD505-2E9C-101B-9397-08002B2CF9AE}" pid="8" name="ZnakSprawyPrzedPrzeniesieniem">
    <vt:lpwstr/>
  </property>
  <property fmtid="{D5CDD505-2E9C-101B-9397-08002B2CF9AE}" pid="9" name="Autor">
    <vt:lpwstr>Żardecki Adam</vt:lpwstr>
  </property>
  <property fmtid="{D5CDD505-2E9C-101B-9397-08002B2CF9AE}" pid="10" name="AutorInicjaly">
    <vt:lpwstr>AZ</vt:lpwstr>
  </property>
  <property fmtid="{D5CDD505-2E9C-101B-9397-08002B2CF9AE}" pid="11" name="AutorNrTelefonu">
    <vt:lpwstr>22 449 3060</vt:lpwstr>
  </property>
  <property fmtid="{D5CDD505-2E9C-101B-9397-08002B2CF9AE}" pid="12" name="Stanowisko">
    <vt:lpwstr>główny specjalista ds. legislacji</vt:lpwstr>
  </property>
  <property fmtid="{D5CDD505-2E9C-101B-9397-08002B2CF9AE}" pid="13" name="OpisPisma">
    <vt:lpwstr>Skierowanie projektu rozporządzenia do rozpatrzenia przez RM</vt:lpwstr>
  </property>
  <property fmtid="{D5CDD505-2E9C-101B-9397-08002B2CF9AE}" pid="14" name="Komorka">
    <vt:lpwstr>Prezes GUS</vt:lpwstr>
  </property>
  <property fmtid="{D5CDD505-2E9C-101B-9397-08002B2CF9AE}" pid="15" name="KodKomorki">
    <vt:lpwstr>Prezes GUS</vt:lpwstr>
  </property>
  <property fmtid="{D5CDD505-2E9C-101B-9397-08002B2CF9AE}" pid="16" name="AktualnaData">
    <vt:lpwstr>2023-11-29</vt:lpwstr>
  </property>
  <property fmtid="{D5CDD505-2E9C-101B-9397-08002B2CF9AE}" pid="17" name="Wydzial">
    <vt:lpwstr>Wydział Legislacji</vt:lpwstr>
  </property>
  <property fmtid="{D5CDD505-2E9C-101B-9397-08002B2CF9AE}" pid="18" name="KodWydzialu">
    <vt:lpwstr>GP-03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KANCELARIA PREZESA RADY MINISTRÓW</vt:lpwstr>
  </property>
  <property fmtid="{D5CDD505-2E9C-101B-9397-08002B2CF9AE}" pid="27" name="adresOddzial">
    <vt:lpwstr/>
  </property>
  <property fmtid="{D5CDD505-2E9C-101B-9397-08002B2CF9AE}" pid="28" name="adresUlica">
    <vt:lpwstr>AL.UJAZDOWSKIE</vt:lpwstr>
  </property>
  <property fmtid="{D5CDD505-2E9C-101B-9397-08002B2CF9AE}" pid="29" name="adresTypUlicy">
    <vt:lpwstr/>
  </property>
  <property fmtid="{D5CDD505-2E9C-101B-9397-08002B2CF9AE}" pid="30" name="adresNrDomu">
    <vt:lpwstr>1</vt:lpwstr>
  </property>
  <property fmtid="{D5CDD505-2E9C-101B-9397-08002B2CF9AE}" pid="31" name="adresNrLokalu">
    <vt:lpwstr>3</vt:lpwstr>
  </property>
  <property fmtid="{D5CDD505-2E9C-101B-9397-08002B2CF9AE}" pid="32" name="adresKodPocztowy">
    <vt:lpwstr>00-583</vt:lpwstr>
  </property>
  <property fmtid="{D5CDD505-2E9C-101B-9397-08002B2CF9AE}" pid="33" name="adresMiejscowosc">
    <vt:lpwstr>WARSZAWA (ŚRÓDMIEŚCIE)</vt:lpwstr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>2023-11-29</vt:lpwstr>
  </property>
  <property fmtid="{D5CDD505-2E9C-101B-9397-08002B2CF9AE}" pid="37" name="KodKreskowy">
    <vt:lpwstr/>
  </property>
  <property fmtid="{D5CDD505-2E9C-101B-9397-08002B2CF9AE}" pid="38" name="TrescPisma">
    <vt:lpwstr/>
  </property>
</Properties>
</file>